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32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6"/>
          <w:lang w:eastAsia="zh-CN"/>
        </w:rPr>
        <w:t>重庆化工职业学院2022年度</w:t>
      </w:r>
      <w:r>
        <w:rPr>
          <w:rFonts w:hint="default" w:ascii="Times New Roman" w:hAnsi="Times New Roman" w:eastAsia="方正小标宋_GBK" w:cs="Times New Roman"/>
          <w:sz w:val="32"/>
          <w:szCs w:val="36"/>
          <w:lang w:val="en-US" w:eastAsia="zh-CN"/>
        </w:rPr>
        <w:t>景观绿化</w:t>
      </w:r>
      <w:r>
        <w:rPr>
          <w:rFonts w:hint="default" w:ascii="Times New Roman" w:hAnsi="Times New Roman" w:eastAsia="方正小标宋_GBK" w:cs="Times New Roman"/>
          <w:sz w:val="32"/>
          <w:szCs w:val="36"/>
          <w:lang w:eastAsia="zh-CN"/>
        </w:rPr>
        <w:t>工程项目</w:t>
      </w: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6"/>
          <w:lang w:eastAsia="zh-CN"/>
        </w:rPr>
        <w:t>设计服务询价调研公告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因工作需求，现就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重庆化工职业学院2022年度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景观绿化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工程项目设计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服务发布询价调研公告，欢迎符合条件的相关单位前来参加。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28"/>
          <w:szCs w:val="28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项目概况与服务范围</w:t>
      </w:r>
    </w:p>
    <w:p>
      <w:pPr>
        <w:ind w:firstLine="560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1.1建设地点：重庆化工职业学院长寿校区。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1.2项目概况：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在本年度景观绿化工程总投资范围内开展相关工作。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运动场看台后侧部分地块环境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建设，面积约为：27883㎡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综合楼至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第三公寓南侧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周边环境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面积约为：4794㎡；校前广场至光华广场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环境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面积约为：21765㎡；长寿校区其他相关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环境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改造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工程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等。本年度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景观绿化工程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总投资约700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万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元。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1.3服务范围：完成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本年度景观绿化工程总投资范围内包含的所有设计内容，包括：现场踏勘、地形测绘、方案设计、初步设计（含概算）、施工图设计等的设计服务工作，其中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校前广场至光华广场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环境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建设已有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方案设计。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据业主要求按时按质提交设计成果。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1.4设计服务期限：20日历天，其中：现场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踏勘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3日历天，方案设计7日历天，施工图设计10日历天。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1.5质量标准：1.设计质量要求：必须满足国家及重庆市的有关标准、规范要求，设计深度必须达到《建筑工程设计文件编制深度规定（2016 年版）》中有关要求。2.设计内容要求：（1）必须满足业主及双方签订设计合同的要求。（2）必须执行国家现行设计规范规定、各级政府相关规定等。（3）设计单位在出具设计成果方案设计（含概算）、施工图设计文件前，其设计成果均需征得业主的确认。3.服务工作要求：（1）按业主要求及规定的时间提供设计成果。（2）按业主要求就有关设计问题进行澄清、答疑等。4.其他相关工作要求：（1）配合涉及到本项目的其它相关设计、施工单位的工作，并提供相关的资料，出席相关会议。（2）按业主要求提供涉及到本项目的文字、图片、幻灯片等会议资料，出席相关会议。（3）设计人应提交各阶段的全套电子文件，在施工图完成后五天内提交全套施工图设计电子文件一套。（4）设计人提交的各阶段电子文件应保证与各阶段纸质文件完全一致，电子版文件名（图号+图名）与纸质文件吻合，并按纸质文件目录排列。（5）按业主要求完成其它涉及到本项目的相关设计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1.6成果要求（包括但不限于）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1.6.1设计范围内方案设计一套，内容包含但不限于：总平面图、鸟瞰图、效果图、分析图、卢米动画等。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1.6.2施工总造价限价700万内的初步设计及施工图设计，内容包含但不限于：（1）初步设计方案文本一套，含节点平面图、剖面图、效果图、卢米动画、投资估算等；（2）施工图一套，出蓝图8份、电子文件一份（U盘）。</w:t>
      </w:r>
    </w:p>
    <w:p>
      <w:pPr>
        <w:jc w:val="left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sz w:val="28"/>
          <w:szCs w:val="28"/>
        </w:rPr>
        <w:t>二、项目预算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设计费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计费额按照总投资700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计取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计费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原则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按照《工程勘察设计收费标准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2002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修订版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）》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计算，请各单位结合本单位实际情况及设计能力报价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，设计费用为总价方式报价，并体现收费率。其中校前广场至光华广场环境建设，投资约300万元，面积约为：21765㎡，因该部分已有方案设计，根据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《工程勘察设计收费标准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2002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修订版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）》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计费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原则设计工作量按70%考虑。</w:t>
      </w:r>
    </w:p>
    <w:p>
      <w:pPr>
        <w:jc w:val="left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sz w:val="28"/>
          <w:szCs w:val="28"/>
        </w:rPr>
        <w:t>、</w:t>
      </w:r>
      <w:r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  <w:t>意向单位资格</w:t>
      </w:r>
      <w:r>
        <w:rPr>
          <w:rFonts w:hint="default" w:ascii="Times New Roman" w:hAnsi="Times New Roman" w:eastAsia="方正小标宋_GBK" w:cs="Times New Roman"/>
          <w:sz w:val="28"/>
          <w:szCs w:val="28"/>
        </w:rPr>
        <w:t>要求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3.1资质要求及营业执照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aps w:val="0"/>
          <w:kern w:val="2"/>
          <w:sz w:val="28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aps w:val="0"/>
          <w:kern w:val="2"/>
          <w:sz w:val="28"/>
          <w:szCs w:val="32"/>
          <w:lang w:val="en-US" w:eastAsia="zh-CN" w:bidi="ar-SA"/>
        </w:rPr>
        <w:t>（1）具备建设行政主管部门颁发的下列资质：投标人须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kern w:val="2"/>
          <w:sz w:val="28"/>
          <w:szCs w:val="32"/>
          <w:highlight w:val="none"/>
          <w:lang w:val="en-US" w:eastAsia="zh-CN" w:bidi="ar-SA"/>
        </w:rPr>
        <w:t>同时满足建筑行业（建筑工程）甲级和工程设计风景园林工程专项乙级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kern w:val="2"/>
          <w:sz w:val="28"/>
          <w:szCs w:val="32"/>
          <w:lang w:val="en-US" w:eastAsia="zh-CN" w:bidi="ar-SA"/>
        </w:rPr>
        <w:t>及以上资质，投标人须提供有效的资质证书。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（2）具备有效的营业执照。意向单位须在报价函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资格证明文件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中提供有效的带二维码标识的营业执照（营业执照记载的经营范围不作为否决投标的条件）。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3.2人员资格要求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1.设计总负责人的资格要求：意向单位拟派的设计总负责人应为本单位职工，具有园林相关专业高级工程师。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2.设计团队其他主要人员要求：各专业负责人须为意向单位单位在职职工，所需专业负责人（建筑、给排水、电气、造价）各 1 人，专业负责人必须具备工程类中级及以上技术职称。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3.3业绩要求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1.业绩时间要求：投标截止日前3年，指意向单位在2019年1月1日起至投标截止日止（以合同签订时间为准）完成的1个类似设计业绩。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2.业绩规模要求：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工程类别：园林相关工程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若同时设置了项目金额和工程规模要求，则只须满足其中之一：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工程投资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估算额：700万元及以上；工程规模：面积在 5 万㎡及以上的园林相关工程。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3.业绩证明材料要求：意向单位须提供合同协议书，意向单位应对其提供的业绩证明材料的真实性负责。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本次调研不接受联合体报价。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注：上述供应商资质要求所须提交的相关证明材料均为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复印件（须加盖本单位公章）</w:t>
      </w:r>
      <w:r>
        <w:rPr>
          <w:rFonts w:hint="default" w:ascii="Times New Roman" w:hAnsi="Times New Roman" w:eastAsia="方正仿宋_GBK" w:cs="Times New Roman"/>
          <w:sz w:val="28"/>
          <w:szCs w:val="32"/>
          <w:lang w:eastAsia="zh-CN"/>
        </w:rPr>
        <w:t>。</w:t>
      </w:r>
    </w:p>
    <w:p>
      <w:pPr>
        <w:jc w:val="left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方正小标宋_GBK" w:cs="Times New Roman"/>
          <w:sz w:val="28"/>
          <w:szCs w:val="28"/>
        </w:rPr>
        <w:t>、询价调研</w:t>
      </w:r>
      <w:r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  <w:t>响应</w:t>
      </w:r>
      <w:r>
        <w:rPr>
          <w:rFonts w:hint="default" w:ascii="Times New Roman" w:hAnsi="Times New Roman" w:eastAsia="方正小标宋_GBK" w:cs="Times New Roman"/>
          <w:sz w:val="28"/>
          <w:szCs w:val="28"/>
        </w:rPr>
        <w:t>文件内容包括：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（一）报价函（格式见附件、须加盖本单位公章）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（二）资格证明文件（须加盖本单位公章）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.资质及营业执照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.人员资格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证明材料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业绩证明材料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文件份数：纸质一份（密封并加盖单位公章）</w:t>
      </w:r>
    </w:p>
    <w:p>
      <w:pPr>
        <w:jc w:val="left"/>
        <w:rPr>
          <w:rFonts w:hint="default" w:ascii="Times New Roman" w:hAnsi="Times New Roman" w:eastAsia="方正小标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方正小标宋_GBK" w:cs="Times New Roman"/>
          <w:sz w:val="28"/>
          <w:szCs w:val="28"/>
        </w:rPr>
        <w:t>、资料送达地址及联系方式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请有意向的单位于2022年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：00前将相关材料密封送达，逾期送达视为报价无效。相关材料可当面递交或邮寄。地址：重庆化工职业学院长寿校区创业园2405室。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联  系  人：</w:t>
      </w:r>
      <w:r>
        <w:rPr>
          <w:rFonts w:hint="default" w:ascii="Times New Roman" w:hAnsi="Times New Roman" w:eastAsia="方正仿宋_GBK" w:cs="Times New Roman"/>
          <w:sz w:val="28"/>
          <w:szCs w:val="32"/>
          <w:lang w:val="en-US" w:eastAsia="zh-CN"/>
        </w:rPr>
        <w:t>宋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老师；     联系电话：02381880151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项目负责人：晏老师；     联系电话：02381880217</w:t>
      </w:r>
    </w:p>
    <w:p>
      <w:pPr>
        <w:ind w:firstLine="555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监  督  人：郑老师；     联系电话：02381886051</w:t>
      </w:r>
    </w:p>
    <w:p>
      <w:pPr>
        <w:jc w:val="left"/>
        <w:rPr>
          <w:rFonts w:hint="default" w:ascii="Times New Roman" w:hAnsi="Times New Roman" w:eastAsia="方正小标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br w:type="page"/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8"/>
          <w:lang w:val="en-US" w:eastAsia="zh-CN"/>
        </w:rPr>
        <w:t>封面格式</w:t>
      </w:r>
    </w:p>
    <w:p>
      <w:pPr>
        <w:pStyle w:val="2"/>
        <w:rPr>
          <w:rFonts w:hint="default" w:ascii="Times New Roman" w:hAnsi="Times New Roman" w:eastAsia="方正仿宋_GBK" w:cs="Times New Roman"/>
          <w:sz w:val="28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96"/>
          <w:szCs w:val="96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96"/>
          <w:szCs w:val="96"/>
          <w:lang w:val="en-US" w:eastAsia="zh-CN"/>
        </w:rPr>
        <w:t>响 应 文 件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28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28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1258" w:leftChars="593" w:hanging="13" w:firstLineChars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项目名称：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u w:val="single"/>
        </w:rPr>
        <w:t xml:space="preserve">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u w:val="single"/>
        </w:rPr>
        <w:t xml:space="preserve">     </w:t>
      </w:r>
    </w:p>
    <w:p>
      <w:pPr>
        <w:ind w:left="1258" w:leftChars="593" w:hanging="13" w:firstLineChars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left="1258" w:leftChars="593" w:hanging="13" w:firstLineChars="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意向单位：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（加盖公章）</w:t>
      </w:r>
    </w:p>
    <w:p>
      <w:pPr>
        <w:ind w:left="1258" w:leftChars="593" w:hanging="13" w:firstLineChars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left="1258" w:leftChars="593" w:hanging="13" w:firstLineChars="0"/>
        <w:jc w:val="left"/>
        <w:rPr>
          <w:rFonts w:hint="default" w:ascii="Times New Roman" w:hAnsi="Times New Roman" w:eastAsia="方正仿宋_GBK" w:cs="Times New Roman"/>
          <w:b w:val="0"/>
          <w:bCs w:val="0"/>
          <w:cap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aps/>
          <w:kern w:val="2"/>
          <w:sz w:val="32"/>
          <w:szCs w:val="32"/>
          <w:lang w:val="en-US" w:eastAsia="zh-CN" w:bidi="ar-SA"/>
        </w:rPr>
        <w:t>日    期：</w:t>
      </w:r>
      <w:r>
        <w:rPr>
          <w:rFonts w:hint="default" w:ascii="Times New Roman" w:hAnsi="Times New Roman" w:eastAsia="方正仿宋_GBK" w:cs="Times New Roman"/>
          <w:b w:val="0"/>
          <w:bCs w:val="0"/>
          <w:caps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caps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aps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aps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aps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aps/>
          <w:kern w:val="2"/>
          <w:sz w:val="32"/>
          <w:szCs w:val="32"/>
          <w:lang w:val="en-US" w:eastAsia="zh-CN" w:bidi="ar-SA"/>
        </w:rPr>
        <w:t>日</w:t>
      </w:r>
    </w:p>
    <w:p>
      <w:pPr>
        <w:rPr>
          <w:rFonts w:hint="default" w:ascii="Times New Roman" w:hAnsi="Times New Roman" w:eastAsia="方正仿宋_GBK" w:cs="Times New Roman"/>
          <w:sz w:val="28"/>
          <w:szCs w:val="24"/>
        </w:rPr>
      </w:pPr>
      <w:r>
        <w:rPr>
          <w:rFonts w:hint="default" w:ascii="Times New Roman" w:hAnsi="Times New Roman" w:eastAsia="方正仿宋_GBK" w:cs="Times New Roman"/>
          <w:sz w:val="28"/>
          <w:szCs w:val="24"/>
        </w:rPr>
        <w:br w:type="page"/>
      </w:r>
    </w:p>
    <w:p>
      <w:pPr>
        <w:rPr>
          <w:rFonts w:hint="default" w:ascii="Times New Roman" w:hAnsi="Times New Roman" w:eastAsia="方正仿宋_GBK" w:cs="Times New Roman"/>
          <w:b/>
          <w:bCs/>
          <w:sz w:val="48"/>
          <w:szCs w:val="48"/>
        </w:rPr>
      </w:pPr>
      <w:r>
        <w:rPr>
          <w:rFonts w:hint="default" w:ascii="Times New Roman" w:hAnsi="Times New Roman" w:eastAsia="方正仿宋_GBK" w:cs="Times New Roma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b/>
          <w:bCs/>
          <w:sz w:val="48"/>
          <w:szCs w:val="48"/>
        </w:rPr>
        <w:t>报  价 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重庆化工职业学院2022年度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景观绿化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工程项目设计</w:t>
      </w:r>
      <w:r>
        <w:rPr>
          <w:rFonts w:hint="default" w:ascii="Times New Roman" w:hAnsi="Times New Roman" w:eastAsia="宋体" w:cs="Times New Roman"/>
          <w:sz w:val="24"/>
          <w:szCs w:val="24"/>
        </w:rPr>
        <w:t>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二、服务范围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本项目服务范围为完成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本年度景观绿化工程总投资范围内包含的所有设计内容，包括：现场踏勘、地形测绘、方案设计、初步设计（含概算）、施工图设计等的设计服务工作，其中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校前广场至光华广场</w:t>
      </w:r>
      <w:r>
        <w:rPr>
          <w:rFonts w:hint="default" w:ascii="Times New Roman" w:hAnsi="Times New Roman" w:eastAsia="宋体" w:cs="Times New Roman"/>
          <w:sz w:val="24"/>
          <w:szCs w:val="24"/>
        </w:rPr>
        <w:t>环境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建设已有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方案设计。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据业主要求按时按质提交设计成果。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设计服务期限：20日历天，其中：现场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踏勘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3日历天，方案设计7日历天，施工图设计10日历天。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三、报价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sz w:val="24"/>
          <w:szCs w:val="24"/>
        </w:rPr>
        <w:t>设计费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计费额按照总投资700</w:t>
      </w:r>
      <w:r>
        <w:rPr>
          <w:rFonts w:hint="default" w:ascii="Times New Roman" w:hAnsi="Times New Roman" w:eastAsia="宋体" w:cs="Times New Roman"/>
          <w:sz w:val="24"/>
          <w:szCs w:val="24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计取，设计费参照《工程勘察设计收费标准》（2002年修订版本）》规定的标准报价：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62"/>
        <w:gridCol w:w="3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47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服务内容</w:t>
            </w:r>
          </w:p>
        </w:tc>
        <w:tc>
          <w:tcPr>
            <w:tcW w:w="34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报价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收费率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47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校前广场至光华广场环境建设，投资约300万元，面积约为：21765㎡，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已有设计方案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，设计任务主要包括现场踏勘、地形测绘、初步设计（含概算）、施工图设计等工作</w:t>
            </w:r>
          </w:p>
        </w:tc>
        <w:tc>
          <w:tcPr>
            <w:tcW w:w="34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报价（人民币）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 xml:space="preserve"> 元，收费率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47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运动场看台后侧部分地块环境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，综合楼至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第三公寓南侧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周边环境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其他相关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环境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改造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工程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等，投资约400万元，面积约为：32677㎡；设计任务主要包括现场踏勘、地形测绘、方案设计、初步设计（含概算）、施工图设计等工作</w:t>
            </w:r>
          </w:p>
        </w:tc>
        <w:tc>
          <w:tcPr>
            <w:tcW w:w="34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报价（人民币）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 xml:space="preserve"> 元，收费率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合计</w:t>
            </w:r>
          </w:p>
        </w:tc>
        <w:tc>
          <w:tcPr>
            <w:tcW w:w="34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总价（人民币）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 xml:space="preserve"> 元，收费率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 xml:space="preserve"> 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注：本报价为包干价，已包含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设计</w:t>
      </w:r>
      <w:r>
        <w:rPr>
          <w:rFonts w:hint="default" w:ascii="Times New Roman" w:hAnsi="Times New Roman" w:eastAsia="宋体" w:cs="Times New Roman"/>
          <w:sz w:val="24"/>
        </w:rPr>
        <w:t>费、交通费、通讯费、设备（仪器）使用费、劳务费、加班费、管理费、意外险费、利润、税金、工伤保险费等一切费用。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报价单位：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法定代表人（或其委托代理人）：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公司地址：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      </w:t>
      </w:r>
      <w:r>
        <w:rPr>
          <w:rFonts w:hint="default" w:ascii="Times New Roman" w:hAnsi="Times New Roman" w:eastAsia="宋体" w:cs="Times New Roman"/>
          <w:sz w:val="24"/>
          <w:u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4"/>
        </w:rPr>
        <w:t>（报价单位盖章）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hanging="240" w:hangingChars="100"/>
        <w:jc w:val="righ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                                                  年    月    日</w:t>
      </w:r>
    </w:p>
    <w:p>
      <w:pPr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br w:type="page"/>
      </w:r>
    </w:p>
    <w:p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aps w:val="0"/>
          <w:kern w:val="2"/>
          <w:sz w:val="48"/>
          <w:szCs w:val="4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kern w:val="2"/>
          <w:sz w:val="48"/>
          <w:szCs w:val="48"/>
          <w:lang w:val="en-US" w:eastAsia="zh-CN" w:bidi="ar-SA"/>
        </w:rPr>
        <w:t>资格证明文件</w:t>
      </w:r>
    </w:p>
    <w:p>
      <w:pPr>
        <w:ind w:firstLine="555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1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.企业资质及营业执照</w:t>
      </w:r>
    </w:p>
    <w:p>
      <w:pPr>
        <w:ind w:firstLine="555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.人员资格</w:t>
      </w:r>
      <w:r>
        <w:rPr>
          <w:rFonts w:hint="eastAsia" w:ascii="宋体" w:hAnsi="宋体" w:eastAsia="宋体" w:cs="宋体"/>
          <w:sz w:val="28"/>
          <w:szCs w:val="32"/>
        </w:rPr>
        <w:t>证明材料</w:t>
      </w:r>
    </w:p>
    <w:p>
      <w:pPr>
        <w:ind w:firstLine="555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32"/>
        </w:rPr>
        <w:t>业绩证明材料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5MWE3M2JkZWIzNmMzMDA0Y2U1ZWY2ZDI3NmVlMmUifQ=="/>
  </w:docVars>
  <w:rsids>
    <w:rsidRoot w:val="005646E3"/>
    <w:rsid w:val="00001FA8"/>
    <w:rsid w:val="00002112"/>
    <w:rsid w:val="00005CFF"/>
    <w:rsid w:val="00024B41"/>
    <w:rsid w:val="00032655"/>
    <w:rsid w:val="00033D82"/>
    <w:rsid w:val="00033F37"/>
    <w:rsid w:val="000415A6"/>
    <w:rsid w:val="00044538"/>
    <w:rsid w:val="000518B0"/>
    <w:rsid w:val="00052BEA"/>
    <w:rsid w:val="00054605"/>
    <w:rsid w:val="00054A50"/>
    <w:rsid w:val="00062A86"/>
    <w:rsid w:val="000641FE"/>
    <w:rsid w:val="000711B2"/>
    <w:rsid w:val="00072B98"/>
    <w:rsid w:val="00073981"/>
    <w:rsid w:val="00075AF9"/>
    <w:rsid w:val="000812E7"/>
    <w:rsid w:val="00093E43"/>
    <w:rsid w:val="00097E81"/>
    <w:rsid w:val="000B0652"/>
    <w:rsid w:val="000D47BB"/>
    <w:rsid w:val="000D6F6B"/>
    <w:rsid w:val="000E270E"/>
    <w:rsid w:val="000E3651"/>
    <w:rsid w:val="000E3F7A"/>
    <w:rsid w:val="000F16DC"/>
    <w:rsid w:val="00101ED0"/>
    <w:rsid w:val="00102366"/>
    <w:rsid w:val="001055CE"/>
    <w:rsid w:val="00112CDB"/>
    <w:rsid w:val="00123025"/>
    <w:rsid w:val="00124660"/>
    <w:rsid w:val="0013124F"/>
    <w:rsid w:val="00132BD0"/>
    <w:rsid w:val="00142A84"/>
    <w:rsid w:val="00161219"/>
    <w:rsid w:val="00162CF8"/>
    <w:rsid w:val="00172CC0"/>
    <w:rsid w:val="001737E7"/>
    <w:rsid w:val="00173FBE"/>
    <w:rsid w:val="00177CE9"/>
    <w:rsid w:val="0018582A"/>
    <w:rsid w:val="001A6A0E"/>
    <w:rsid w:val="001C3402"/>
    <w:rsid w:val="001D5007"/>
    <w:rsid w:val="001D5454"/>
    <w:rsid w:val="001E6FE0"/>
    <w:rsid w:val="001F46A0"/>
    <w:rsid w:val="00211AA3"/>
    <w:rsid w:val="00217A89"/>
    <w:rsid w:val="00240C88"/>
    <w:rsid w:val="00244CF5"/>
    <w:rsid w:val="00266F1D"/>
    <w:rsid w:val="00270F92"/>
    <w:rsid w:val="00272593"/>
    <w:rsid w:val="002753EA"/>
    <w:rsid w:val="00275853"/>
    <w:rsid w:val="00277B0A"/>
    <w:rsid w:val="002828C6"/>
    <w:rsid w:val="002A41FC"/>
    <w:rsid w:val="002C4916"/>
    <w:rsid w:val="002C6353"/>
    <w:rsid w:val="002C78D5"/>
    <w:rsid w:val="002D1EF5"/>
    <w:rsid w:val="002D2E99"/>
    <w:rsid w:val="002D6C62"/>
    <w:rsid w:val="002E4F38"/>
    <w:rsid w:val="002F4E72"/>
    <w:rsid w:val="003020A2"/>
    <w:rsid w:val="003036A7"/>
    <w:rsid w:val="003125D2"/>
    <w:rsid w:val="00314BDC"/>
    <w:rsid w:val="0031632E"/>
    <w:rsid w:val="00335C65"/>
    <w:rsid w:val="003469BB"/>
    <w:rsid w:val="003570A4"/>
    <w:rsid w:val="00364317"/>
    <w:rsid w:val="00366AD0"/>
    <w:rsid w:val="003673A0"/>
    <w:rsid w:val="00372C9E"/>
    <w:rsid w:val="00381F6A"/>
    <w:rsid w:val="003B34E2"/>
    <w:rsid w:val="003C6AC8"/>
    <w:rsid w:val="003E2717"/>
    <w:rsid w:val="003E3A18"/>
    <w:rsid w:val="003E5BE9"/>
    <w:rsid w:val="003F7C32"/>
    <w:rsid w:val="0041161F"/>
    <w:rsid w:val="0041210B"/>
    <w:rsid w:val="004139CA"/>
    <w:rsid w:val="004279D4"/>
    <w:rsid w:val="004306A8"/>
    <w:rsid w:val="00437415"/>
    <w:rsid w:val="0045520F"/>
    <w:rsid w:val="00477098"/>
    <w:rsid w:val="00480938"/>
    <w:rsid w:val="00484C85"/>
    <w:rsid w:val="00484FAA"/>
    <w:rsid w:val="00485B59"/>
    <w:rsid w:val="00486943"/>
    <w:rsid w:val="004962AB"/>
    <w:rsid w:val="004A048B"/>
    <w:rsid w:val="004A65F8"/>
    <w:rsid w:val="004B313D"/>
    <w:rsid w:val="004B315E"/>
    <w:rsid w:val="004B74D8"/>
    <w:rsid w:val="004B76B9"/>
    <w:rsid w:val="004D5F82"/>
    <w:rsid w:val="004E56C3"/>
    <w:rsid w:val="004E78E7"/>
    <w:rsid w:val="005033B1"/>
    <w:rsid w:val="00507BA6"/>
    <w:rsid w:val="00510AD1"/>
    <w:rsid w:val="0053476C"/>
    <w:rsid w:val="00534CA9"/>
    <w:rsid w:val="00537DA3"/>
    <w:rsid w:val="005413B5"/>
    <w:rsid w:val="00550B41"/>
    <w:rsid w:val="005533B8"/>
    <w:rsid w:val="00555D26"/>
    <w:rsid w:val="00557C51"/>
    <w:rsid w:val="005646E3"/>
    <w:rsid w:val="00573317"/>
    <w:rsid w:val="00593385"/>
    <w:rsid w:val="00593B30"/>
    <w:rsid w:val="005A0FB6"/>
    <w:rsid w:val="005A3415"/>
    <w:rsid w:val="005A45BD"/>
    <w:rsid w:val="005A66B9"/>
    <w:rsid w:val="005A6CAE"/>
    <w:rsid w:val="005B19B4"/>
    <w:rsid w:val="005B1EEC"/>
    <w:rsid w:val="005C4ED3"/>
    <w:rsid w:val="005D361A"/>
    <w:rsid w:val="005E1462"/>
    <w:rsid w:val="005E27C4"/>
    <w:rsid w:val="005E745A"/>
    <w:rsid w:val="005F5CD9"/>
    <w:rsid w:val="005F71C6"/>
    <w:rsid w:val="005F7B53"/>
    <w:rsid w:val="00621A32"/>
    <w:rsid w:val="006263B3"/>
    <w:rsid w:val="00640FEE"/>
    <w:rsid w:val="0066053D"/>
    <w:rsid w:val="00663F0E"/>
    <w:rsid w:val="00667DDF"/>
    <w:rsid w:val="00680ED6"/>
    <w:rsid w:val="006839B6"/>
    <w:rsid w:val="00683F0A"/>
    <w:rsid w:val="00686EFF"/>
    <w:rsid w:val="006913F5"/>
    <w:rsid w:val="006A032B"/>
    <w:rsid w:val="006A51B7"/>
    <w:rsid w:val="006A7A2E"/>
    <w:rsid w:val="006B137E"/>
    <w:rsid w:val="006C7AB8"/>
    <w:rsid w:val="006F5ED0"/>
    <w:rsid w:val="006F7651"/>
    <w:rsid w:val="00703664"/>
    <w:rsid w:val="007345E0"/>
    <w:rsid w:val="00740620"/>
    <w:rsid w:val="00744EC3"/>
    <w:rsid w:val="007715DF"/>
    <w:rsid w:val="0078049E"/>
    <w:rsid w:val="00786A58"/>
    <w:rsid w:val="00790D7E"/>
    <w:rsid w:val="00792841"/>
    <w:rsid w:val="00793592"/>
    <w:rsid w:val="007A431E"/>
    <w:rsid w:val="007B3F74"/>
    <w:rsid w:val="007C1AAC"/>
    <w:rsid w:val="007C5258"/>
    <w:rsid w:val="007D502B"/>
    <w:rsid w:val="007E120B"/>
    <w:rsid w:val="007E3041"/>
    <w:rsid w:val="007E779C"/>
    <w:rsid w:val="007F5D2B"/>
    <w:rsid w:val="00806CA5"/>
    <w:rsid w:val="00822A7F"/>
    <w:rsid w:val="008251C2"/>
    <w:rsid w:val="00841D19"/>
    <w:rsid w:val="00846C76"/>
    <w:rsid w:val="00851611"/>
    <w:rsid w:val="0085199D"/>
    <w:rsid w:val="0085525B"/>
    <w:rsid w:val="00863D5C"/>
    <w:rsid w:val="00866885"/>
    <w:rsid w:val="008673BD"/>
    <w:rsid w:val="00880710"/>
    <w:rsid w:val="0088418A"/>
    <w:rsid w:val="00892B31"/>
    <w:rsid w:val="00896392"/>
    <w:rsid w:val="008A580B"/>
    <w:rsid w:val="008B18C5"/>
    <w:rsid w:val="008B1AEE"/>
    <w:rsid w:val="008B1DE8"/>
    <w:rsid w:val="008B30C0"/>
    <w:rsid w:val="008B35EC"/>
    <w:rsid w:val="008C1606"/>
    <w:rsid w:val="008D372D"/>
    <w:rsid w:val="008D49C9"/>
    <w:rsid w:val="008E0E6A"/>
    <w:rsid w:val="008F5AFA"/>
    <w:rsid w:val="00901CC1"/>
    <w:rsid w:val="0090333E"/>
    <w:rsid w:val="00906E09"/>
    <w:rsid w:val="009137DE"/>
    <w:rsid w:val="00916588"/>
    <w:rsid w:val="00920C3F"/>
    <w:rsid w:val="0092192B"/>
    <w:rsid w:val="00934970"/>
    <w:rsid w:val="00940434"/>
    <w:rsid w:val="00942A65"/>
    <w:rsid w:val="009566FB"/>
    <w:rsid w:val="00960FFC"/>
    <w:rsid w:val="00965C0C"/>
    <w:rsid w:val="00970226"/>
    <w:rsid w:val="00972604"/>
    <w:rsid w:val="0097676F"/>
    <w:rsid w:val="00980FB0"/>
    <w:rsid w:val="0098228D"/>
    <w:rsid w:val="009822E1"/>
    <w:rsid w:val="00997A97"/>
    <w:rsid w:val="009A292B"/>
    <w:rsid w:val="009A4B4C"/>
    <w:rsid w:val="009B1C38"/>
    <w:rsid w:val="009B2CE9"/>
    <w:rsid w:val="009B7B64"/>
    <w:rsid w:val="009C0A56"/>
    <w:rsid w:val="009D0D33"/>
    <w:rsid w:val="009E2ED5"/>
    <w:rsid w:val="009E414C"/>
    <w:rsid w:val="009E6A0E"/>
    <w:rsid w:val="00A02CAB"/>
    <w:rsid w:val="00A03D4C"/>
    <w:rsid w:val="00A0400F"/>
    <w:rsid w:val="00A0515C"/>
    <w:rsid w:val="00A1264E"/>
    <w:rsid w:val="00A22574"/>
    <w:rsid w:val="00A31BBE"/>
    <w:rsid w:val="00A40B75"/>
    <w:rsid w:val="00A40F6D"/>
    <w:rsid w:val="00A44B62"/>
    <w:rsid w:val="00A72C42"/>
    <w:rsid w:val="00A95B5E"/>
    <w:rsid w:val="00A964A1"/>
    <w:rsid w:val="00A97ACD"/>
    <w:rsid w:val="00AA68F0"/>
    <w:rsid w:val="00AB0B13"/>
    <w:rsid w:val="00AB58A3"/>
    <w:rsid w:val="00AB6AB2"/>
    <w:rsid w:val="00AC01DA"/>
    <w:rsid w:val="00AD3530"/>
    <w:rsid w:val="00AE713C"/>
    <w:rsid w:val="00B00150"/>
    <w:rsid w:val="00B01A78"/>
    <w:rsid w:val="00B03598"/>
    <w:rsid w:val="00B0686E"/>
    <w:rsid w:val="00B068F5"/>
    <w:rsid w:val="00B06BE6"/>
    <w:rsid w:val="00B07368"/>
    <w:rsid w:val="00B075B6"/>
    <w:rsid w:val="00B200C0"/>
    <w:rsid w:val="00B24968"/>
    <w:rsid w:val="00B25574"/>
    <w:rsid w:val="00B31794"/>
    <w:rsid w:val="00B32E24"/>
    <w:rsid w:val="00B51651"/>
    <w:rsid w:val="00B53448"/>
    <w:rsid w:val="00B61F6A"/>
    <w:rsid w:val="00B62236"/>
    <w:rsid w:val="00B710E1"/>
    <w:rsid w:val="00B82114"/>
    <w:rsid w:val="00B82D9D"/>
    <w:rsid w:val="00BA2EF2"/>
    <w:rsid w:val="00BA30E4"/>
    <w:rsid w:val="00BA4874"/>
    <w:rsid w:val="00BB36B4"/>
    <w:rsid w:val="00BB7761"/>
    <w:rsid w:val="00BC3934"/>
    <w:rsid w:val="00BC58B0"/>
    <w:rsid w:val="00BD1C29"/>
    <w:rsid w:val="00BD6CFB"/>
    <w:rsid w:val="00BE4F35"/>
    <w:rsid w:val="00BE7336"/>
    <w:rsid w:val="00BF0BC0"/>
    <w:rsid w:val="00BF1863"/>
    <w:rsid w:val="00BF6CB7"/>
    <w:rsid w:val="00C11699"/>
    <w:rsid w:val="00C252F9"/>
    <w:rsid w:val="00C312F8"/>
    <w:rsid w:val="00C33D6D"/>
    <w:rsid w:val="00C43A88"/>
    <w:rsid w:val="00C44136"/>
    <w:rsid w:val="00C5158B"/>
    <w:rsid w:val="00C52361"/>
    <w:rsid w:val="00C54805"/>
    <w:rsid w:val="00C60DC1"/>
    <w:rsid w:val="00C63FF9"/>
    <w:rsid w:val="00C719E8"/>
    <w:rsid w:val="00C84072"/>
    <w:rsid w:val="00C85C6E"/>
    <w:rsid w:val="00C8624D"/>
    <w:rsid w:val="00C87CAE"/>
    <w:rsid w:val="00C93A74"/>
    <w:rsid w:val="00CA2188"/>
    <w:rsid w:val="00CA7996"/>
    <w:rsid w:val="00CB64AB"/>
    <w:rsid w:val="00CC004A"/>
    <w:rsid w:val="00CC232C"/>
    <w:rsid w:val="00CC3C6C"/>
    <w:rsid w:val="00CC4BB3"/>
    <w:rsid w:val="00CD20F6"/>
    <w:rsid w:val="00CF051D"/>
    <w:rsid w:val="00D0194D"/>
    <w:rsid w:val="00D04CC8"/>
    <w:rsid w:val="00D0616B"/>
    <w:rsid w:val="00D13B3A"/>
    <w:rsid w:val="00D2333F"/>
    <w:rsid w:val="00D25557"/>
    <w:rsid w:val="00D26FFE"/>
    <w:rsid w:val="00D30AFF"/>
    <w:rsid w:val="00D3479A"/>
    <w:rsid w:val="00D35A7E"/>
    <w:rsid w:val="00D35DC1"/>
    <w:rsid w:val="00D366F5"/>
    <w:rsid w:val="00D50F89"/>
    <w:rsid w:val="00D55C5D"/>
    <w:rsid w:val="00D577CC"/>
    <w:rsid w:val="00D63728"/>
    <w:rsid w:val="00D642D9"/>
    <w:rsid w:val="00D84113"/>
    <w:rsid w:val="00D85641"/>
    <w:rsid w:val="00D95B67"/>
    <w:rsid w:val="00D96038"/>
    <w:rsid w:val="00DC6E76"/>
    <w:rsid w:val="00DD5526"/>
    <w:rsid w:val="00DD682D"/>
    <w:rsid w:val="00DE2A8A"/>
    <w:rsid w:val="00DE3AAE"/>
    <w:rsid w:val="00DE463D"/>
    <w:rsid w:val="00DF41AF"/>
    <w:rsid w:val="00DF7AD6"/>
    <w:rsid w:val="00E07AF2"/>
    <w:rsid w:val="00E10955"/>
    <w:rsid w:val="00E2102B"/>
    <w:rsid w:val="00E37058"/>
    <w:rsid w:val="00E374B6"/>
    <w:rsid w:val="00E4387D"/>
    <w:rsid w:val="00E561B0"/>
    <w:rsid w:val="00E571BB"/>
    <w:rsid w:val="00E671F6"/>
    <w:rsid w:val="00E67513"/>
    <w:rsid w:val="00E730A9"/>
    <w:rsid w:val="00E754AE"/>
    <w:rsid w:val="00E81B1B"/>
    <w:rsid w:val="00E87A9C"/>
    <w:rsid w:val="00E96CBD"/>
    <w:rsid w:val="00E97D1B"/>
    <w:rsid w:val="00EC076A"/>
    <w:rsid w:val="00EC7B44"/>
    <w:rsid w:val="00EC7D16"/>
    <w:rsid w:val="00EF5335"/>
    <w:rsid w:val="00EF78E0"/>
    <w:rsid w:val="00F0037D"/>
    <w:rsid w:val="00F22415"/>
    <w:rsid w:val="00F30ABC"/>
    <w:rsid w:val="00F40282"/>
    <w:rsid w:val="00F40677"/>
    <w:rsid w:val="00F457EF"/>
    <w:rsid w:val="00F54491"/>
    <w:rsid w:val="00F5596B"/>
    <w:rsid w:val="00F56245"/>
    <w:rsid w:val="00F5785B"/>
    <w:rsid w:val="00F63359"/>
    <w:rsid w:val="00F65456"/>
    <w:rsid w:val="00F95ECA"/>
    <w:rsid w:val="00FA5AB0"/>
    <w:rsid w:val="00FA5FDB"/>
    <w:rsid w:val="00FB41AC"/>
    <w:rsid w:val="00FC1F10"/>
    <w:rsid w:val="00FD2172"/>
    <w:rsid w:val="00FD271E"/>
    <w:rsid w:val="00FD49BF"/>
    <w:rsid w:val="00FD6B25"/>
    <w:rsid w:val="00FE7A76"/>
    <w:rsid w:val="02294529"/>
    <w:rsid w:val="02D5571A"/>
    <w:rsid w:val="03AE0292"/>
    <w:rsid w:val="03CD68CF"/>
    <w:rsid w:val="04BE5FB8"/>
    <w:rsid w:val="05094D59"/>
    <w:rsid w:val="079E598F"/>
    <w:rsid w:val="08A70B11"/>
    <w:rsid w:val="094B1DE4"/>
    <w:rsid w:val="09832281"/>
    <w:rsid w:val="0A690774"/>
    <w:rsid w:val="0B891F50"/>
    <w:rsid w:val="0B896BF3"/>
    <w:rsid w:val="0BDA53EC"/>
    <w:rsid w:val="0C0105E9"/>
    <w:rsid w:val="0C6269F4"/>
    <w:rsid w:val="0F745864"/>
    <w:rsid w:val="100D1BA1"/>
    <w:rsid w:val="10C528C0"/>
    <w:rsid w:val="10CA4DCD"/>
    <w:rsid w:val="122F6740"/>
    <w:rsid w:val="1243232D"/>
    <w:rsid w:val="137123E8"/>
    <w:rsid w:val="141352AC"/>
    <w:rsid w:val="145E1C86"/>
    <w:rsid w:val="146A7899"/>
    <w:rsid w:val="158D108E"/>
    <w:rsid w:val="15BB3E4D"/>
    <w:rsid w:val="15FA4976"/>
    <w:rsid w:val="162601F6"/>
    <w:rsid w:val="16876D13"/>
    <w:rsid w:val="17DE3E23"/>
    <w:rsid w:val="1B46180B"/>
    <w:rsid w:val="1DB01DBE"/>
    <w:rsid w:val="1DE17967"/>
    <w:rsid w:val="1E4470D6"/>
    <w:rsid w:val="1FA03C8B"/>
    <w:rsid w:val="1FB42039"/>
    <w:rsid w:val="20F12E19"/>
    <w:rsid w:val="214109C5"/>
    <w:rsid w:val="22913E8F"/>
    <w:rsid w:val="22D022C3"/>
    <w:rsid w:val="23FF78C4"/>
    <w:rsid w:val="24E1242B"/>
    <w:rsid w:val="25257535"/>
    <w:rsid w:val="269224FA"/>
    <w:rsid w:val="26B514FD"/>
    <w:rsid w:val="280451E0"/>
    <w:rsid w:val="28AB5EAB"/>
    <w:rsid w:val="2DAF16A7"/>
    <w:rsid w:val="2DB93136"/>
    <w:rsid w:val="2EEC0DDD"/>
    <w:rsid w:val="2F397E65"/>
    <w:rsid w:val="2F4800A8"/>
    <w:rsid w:val="2FC55B9D"/>
    <w:rsid w:val="2FE2174F"/>
    <w:rsid w:val="31104BF6"/>
    <w:rsid w:val="325356E2"/>
    <w:rsid w:val="32A46281"/>
    <w:rsid w:val="32EC51EE"/>
    <w:rsid w:val="33EA3E24"/>
    <w:rsid w:val="355611D5"/>
    <w:rsid w:val="3613181B"/>
    <w:rsid w:val="3695439B"/>
    <w:rsid w:val="36A209E6"/>
    <w:rsid w:val="382D0783"/>
    <w:rsid w:val="3894610C"/>
    <w:rsid w:val="3A014104"/>
    <w:rsid w:val="3A5C0C6C"/>
    <w:rsid w:val="3ABB7919"/>
    <w:rsid w:val="3E0470F9"/>
    <w:rsid w:val="3EBA4F79"/>
    <w:rsid w:val="3F9E5AC2"/>
    <w:rsid w:val="4137479F"/>
    <w:rsid w:val="42024A2E"/>
    <w:rsid w:val="43E477E4"/>
    <w:rsid w:val="445D419E"/>
    <w:rsid w:val="44A712D9"/>
    <w:rsid w:val="44C61751"/>
    <w:rsid w:val="44EE5A81"/>
    <w:rsid w:val="44EF76C0"/>
    <w:rsid w:val="45CD0165"/>
    <w:rsid w:val="460A5C60"/>
    <w:rsid w:val="4662784A"/>
    <w:rsid w:val="46B41B57"/>
    <w:rsid w:val="47AD4CBB"/>
    <w:rsid w:val="49E52C6C"/>
    <w:rsid w:val="4B0435C5"/>
    <w:rsid w:val="4C9C4899"/>
    <w:rsid w:val="4D4128AF"/>
    <w:rsid w:val="4FB14184"/>
    <w:rsid w:val="504E6B1F"/>
    <w:rsid w:val="524624B8"/>
    <w:rsid w:val="52524C16"/>
    <w:rsid w:val="52F65EE9"/>
    <w:rsid w:val="540208BE"/>
    <w:rsid w:val="54133D5D"/>
    <w:rsid w:val="54407D26"/>
    <w:rsid w:val="55C51BA3"/>
    <w:rsid w:val="59AD1481"/>
    <w:rsid w:val="5A5B4884"/>
    <w:rsid w:val="5C7B4C5D"/>
    <w:rsid w:val="5DA3718F"/>
    <w:rsid w:val="5DE77B78"/>
    <w:rsid w:val="5F4973A1"/>
    <w:rsid w:val="5F627120"/>
    <w:rsid w:val="6093227F"/>
    <w:rsid w:val="63127D03"/>
    <w:rsid w:val="632223E3"/>
    <w:rsid w:val="647B3F47"/>
    <w:rsid w:val="64BA74B4"/>
    <w:rsid w:val="64E05F3E"/>
    <w:rsid w:val="65970A47"/>
    <w:rsid w:val="65A23AF1"/>
    <w:rsid w:val="66E2469F"/>
    <w:rsid w:val="6760172C"/>
    <w:rsid w:val="67E97E03"/>
    <w:rsid w:val="682A417F"/>
    <w:rsid w:val="694A2693"/>
    <w:rsid w:val="69A26638"/>
    <w:rsid w:val="6A7F7AE7"/>
    <w:rsid w:val="6B5477F9"/>
    <w:rsid w:val="6C6C46CF"/>
    <w:rsid w:val="6CFE5C6F"/>
    <w:rsid w:val="6D6F7EBD"/>
    <w:rsid w:val="6ED94312"/>
    <w:rsid w:val="6FDB5B29"/>
    <w:rsid w:val="6FED3D79"/>
    <w:rsid w:val="70E7763B"/>
    <w:rsid w:val="71607AF4"/>
    <w:rsid w:val="725D740E"/>
    <w:rsid w:val="729C6B08"/>
    <w:rsid w:val="73447C41"/>
    <w:rsid w:val="750758DC"/>
    <w:rsid w:val="766D7F26"/>
    <w:rsid w:val="77253E2A"/>
    <w:rsid w:val="77427E6A"/>
    <w:rsid w:val="781A2442"/>
    <w:rsid w:val="787D26CB"/>
    <w:rsid w:val="793E45D0"/>
    <w:rsid w:val="7A28432B"/>
    <w:rsid w:val="7C6E6199"/>
    <w:rsid w:val="7DAB12FB"/>
    <w:rsid w:val="7DDB3DA2"/>
    <w:rsid w:val="7E8F347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240"/>
      </w:tabs>
      <w:spacing w:before="120" w:after="120"/>
      <w:ind w:left="-315" w:leftChars="-150" w:right="-615" w:rightChars="-293"/>
      <w:jc w:val="left"/>
    </w:pPr>
    <w:rPr>
      <w:rFonts w:ascii="Calibri" w:hAnsi="Calibri" w:eastAsia="仿宋_GB2312"/>
      <w:b/>
      <w:bCs/>
      <w:caps/>
      <w:sz w:val="28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2623</Words>
  <Characters>2771</Characters>
  <Lines>15</Lines>
  <Paragraphs>4</Paragraphs>
  <TotalTime>5</TotalTime>
  <ScaleCrop>false</ScaleCrop>
  <LinksUpToDate>false</LinksUpToDate>
  <CharactersWithSpaces>3148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2021-09-06T05:09:00Z</dcterms:created>
  <dc:creator>Yan Tarky</dc:creator>
  <cp:lastModifiedBy>ASUS</cp:lastModifiedBy>
  <cp:lastPrinted>2022-08-02T08:12:00Z</cp:lastPrinted>
  <dcterms:modified xsi:type="dcterms:W3CDTF">2022-08-02T08:17:40Z</dcterms:modified>
  <cp:revision>477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451D3E452171466CBDA407A50421DC2E</vt:lpwstr>
  </property>
</Properties>
</file>