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宋体" w:hAnsi="宋体"/>
          <w:sz w:val="32"/>
          <w:szCs w:val="32"/>
        </w:rPr>
      </w:pPr>
      <w:r>
        <w:rPr>
          <w:rFonts w:hint="eastAsia" w:ascii="宋体" w:hAnsi="宋体"/>
          <w:sz w:val="32"/>
          <w:szCs w:val="32"/>
        </w:rPr>
        <w:t>重庆化工职业学院2022年长寿校区校舍维修改造工程</w:t>
      </w:r>
    </w:p>
    <w:p>
      <w:pPr>
        <w:spacing w:line="700" w:lineRule="exact"/>
        <w:jc w:val="center"/>
        <w:rPr>
          <w:rFonts w:hint="eastAsia" w:ascii="宋体" w:hAnsi="宋体"/>
          <w:sz w:val="32"/>
          <w:szCs w:val="32"/>
        </w:rPr>
      </w:pPr>
      <w:r>
        <w:rPr>
          <w:rFonts w:hint="eastAsia" w:ascii="宋体" w:hAnsi="宋体"/>
          <w:sz w:val="32"/>
          <w:szCs w:val="32"/>
        </w:rPr>
        <w:t>设计</w:t>
      </w:r>
      <w:r>
        <w:rPr>
          <w:rFonts w:hint="eastAsia" w:ascii="宋体" w:hAnsi="宋体"/>
          <w:sz w:val="32"/>
          <w:szCs w:val="32"/>
          <w:lang w:eastAsia="zh-CN"/>
        </w:rPr>
        <w:t>服务询价调研公告</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ascii="Times New Roman" w:hAnsi="Times New Roman" w:eastAsia="方正仿宋_GBK" w:cs="Times New Roman"/>
          <w:sz w:val="28"/>
          <w:szCs w:val="32"/>
          <w:lang w:val="en-US" w:eastAsia="zh-CN"/>
        </w:rPr>
      </w:pPr>
      <w:r>
        <w:rPr>
          <w:rFonts w:hint="eastAsia" w:ascii="Times New Roman" w:hAnsi="Times New Roman" w:eastAsia="方正仿宋_GBK" w:cs="Times New Roman"/>
          <w:sz w:val="28"/>
          <w:szCs w:val="32"/>
        </w:rPr>
        <w:t>因工作需求，现就</w:t>
      </w:r>
      <w:r>
        <w:rPr>
          <w:rFonts w:hint="eastAsia" w:ascii="Times New Roman" w:hAnsi="Times New Roman" w:eastAsia="方正仿宋_GBK" w:cs="Times New Roman"/>
          <w:sz w:val="28"/>
          <w:szCs w:val="32"/>
          <w:lang w:eastAsia="zh-CN"/>
        </w:rPr>
        <w:t>重庆化工职业学院2022年长寿校区校舍维修改造工程设计服务</w:t>
      </w:r>
      <w:r>
        <w:rPr>
          <w:rFonts w:hint="eastAsia" w:ascii="Times New Roman" w:hAnsi="Times New Roman" w:eastAsia="方正仿宋_GBK" w:cs="Times New Roman"/>
          <w:sz w:val="28"/>
          <w:szCs w:val="32"/>
        </w:rPr>
        <w:t>发布询价调研公告，欢迎符合条件的相关单位前来参加。</w:t>
      </w:r>
    </w:p>
    <w:p>
      <w:pPr>
        <w:keepNext w:val="0"/>
        <w:keepLines w:val="0"/>
        <w:widowControl/>
        <w:suppressLineNumbers w:val="0"/>
        <w:jc w:val="left"/>
      </w:pPr>
      <w:r>
        <w:rPr>
          <w:rFonts w:ascii="Times New Roman" w:hAnsi="Times New Roman" w:eastAsia="方正小标宋_GBK" w:cs="Times New Roman"/>
          <w:sz w:val="28"/>
          <w:szCs w:val="28"/>
        </w:rPr>
        <w:t>一、</w:t>
      </w:r>
      <w:r>
        <w:rPr>
          <w:rFonts w:hint="eastAsia" w:ascii="宋体" w:hAnsi="宋体" w:eastAsia="宋体" w:cs="宋体"/>
          <w:b/>
          <w:bCs/>
          <w:color w:val="000000"/>
          <w:kern w:val="0"/>
          <w:sz w:val="28"/>
          <w:szCs w:val="28"/>
          <w:lang w:val="en-US" w:eastAsia="zh-CN" w:bidi="ar"/>
        </w:rPr>
        <w:t>项目概况与服务范围</w:t>
      </w:r>
    </w:p>
    <w:p>
      <w:pPr>
        <w:spacing w:line="360" w:lineRule="auto"/>
        <w:ind w:left="510"/>
        <w:rPr>
          <w:rFonts w:hint="eastAsia"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1.1建设地点：重庆化工职业学院长寿校区。</w:t>
      </w:r>
    </w:p>
    <w:p>
      <w:pPr>
        <w:spacing w:line="360" w:lineRule="auto"/>
        <w:ind w:left="510"/>
        <w:rPr>
          <w:rFonts w:hint="eastAsia"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1.2项目概况：在本年度校舍维修改造预算范围内开展相关工作，工作如下：</w:t>
      </w:r>
    </w:p>
    <w:p>
      <w:pPr>
        <w:spacing w:line="360" w:lineRule="auto"/>
        <w:ind w:left="510"/>
        <w:rPr>
          <w:rFonts w:ascii="宋体" w:hAnsi="宋体" w:cs="宋体"/>
          <w:sz w:val="24"/>
        </w:rPr>
      </w:pPr>
      <w:r>
        <w:rPr>
          <w:rFonts w:hint="eastAsia" w:ascii="Times New Roman" w:hAnsi="Times New Roman" w:eastAsia="方正仿宋_GBK" w:cs="Times New Roman"/>
          <w:sz w:val="28"/>
          <w:szCs w:val="32"/>
          <w:highlight w:val="none"/>
          <w:lang w:val="en-US" w:eastAsia="zh-CN"/>
        </w:rPr>
        <w:t>1.2.1食堂3楼大房间改为小房间改造设计，面积约1360平方米；</w:t>
      </w:r>
      <w:r>
        <w:rPr>
          <w:rFonts w:hint="eastAsia" w:ascii="Times New Roman" w:hAnsi="Times New Roman" w:eastAsia="方正仿宋_GBK" w:cs="Times New Roman"/>
          <w:sz w:val="28"/>
          <w:szCs w:val="32"/>
          <w:highlight w:val="none"/>
          <w:lang w:val="en-US" w:eastAsia="zh-CN"/>
        </w:rPr>
        <w:br w:type="textWrapping"/>
      </w:r>
      <w:r>
        <w:rPr>
          <w:rFonts w:hint="eastAsia" w:ascii="Times New Roman" w:hAnsi="Times New Roman" w:eastAsia="方正仿宋_GBK" w:cs="Times New Roman"/>
          <w:sz w:val="28"/>
          <w:szCs w:val="32"/>
          <w:highlight w:val="none"/>
          <w:lang w:val="en-US" w:eastAsia="zh-CN"/>
        </w:rPr>
        <w:t>1.2.2活动中心大空间改小空间及装修设计，面积约712平方米；</w:t>
      </w:r>
      <w:r>
        <w:rPr>
          <w:rFonts w:hint="eastAsia" w:ascii="Times New Roman" w:hAnsi="Times New Roman" w:eastAsia="方正仿宋_GBK" w:cs="Times New Roman"/>
          <w:sz w:val="28"/>
          <w:szCs w:val="32"/>
          <w:highlight w:val="none"/>
          <w:lang w:val="en-US" w:eastAsia="zh-CN"/>
        </w:rPr>
        <w:br w:type="textWrapping"/>
      </w:r>
      <w:r>
        <w:rPr>
          <w:rFonts w:hint="eastAsia" w:ascii="Times New Roman" w:hAnsi="Times New Roman" w:eastAsia="方正仿宋_GBK" w:cs="Times New Roman"/>
          <w:sz w:val="28"/>
          <w:szCs w:val="32"/>
          <w:highlight w:val="none"/>
          <w:lang w:val="en-US" w:eastAsia="zh-CN"/>
        </w:rPr>
        <w:t>1.2.3运动场看台一层，架空层改为房间设计，面积约1081平方米；</w:t>
      </w:r>
      <w:r>
        <w:rPr>
          <w:rFonts w:hint="eastAsia" w:ascii="Times New Roman" w:hAnsi="Times New Roman" w:eastAsia="方正仿宋_GBK" w:cs="Times New Roman"/>
          <w:sz w:val="28"/>
          <w:szCs w:val="32"/>
          <w:highlight w:val="none"/>
          <w:lang w:val="en-US" w:eastAsia="zh-CN"/>
        </w:rPr>
        <w:br w:type="textWrapping"/>
      </w:r>
      <w:r>
        <w:rPr>
          <w:rFonts w:hint="eastAsia" w:ascii="Times New Roman" w:hAnsi="Times New Roman" w:eastAsia="方正仿宋_GBK" w:cs="Times New Roman"/>
          <w:sz w:val="28"/>
          <w:szCs w:val="32"/>
          <w:highlight w:val="none"/>
          <w:lang w:val="en-US" w:eastAsia="zh-CN"/>
        </w:rPr>
        <w:t>1.2.4停车棚，共4排，面积约700平方米；</w:t>
      </w:r>
      <w:r>
        <w:rPr>
          <w:rFonts w:hint="eastAsia" w:ascii="Times New Roman" w:hAnsi="Times New Roman" w:eastAsia="方正仿宋_GBK" w:cs="Times New Roman"/>
          <w:sz w:val="28"/>
          <w:szCs w:val="32"/>
          <w:highlight w:val="none"/>
          <w:lang w:val="en-US" w:eastAsia="zh-CN"/>
        </w:rPr>
        <w:br w:type="textWrapping"/>
      </w:r>
      <w:r>
        <w:rPr>
          <w:rFonts w:hint="eastAsia" w:ascii="Times New Roman" w:hAnsi="Times New Roman" w:eastAsia="方正仿宋_GBK" w:cs="Times New Roman"/>
          <w:sz w:val="28"/>
          <w:szCs w:val="32"/>
          <w:highlight w:val="none"/>
          <w:lang w:val="en-US" w:eastAsia="zh-CN"/>
        </w:rPr>
        <w:t>1.2.5四公寓出入口钢结构雨棚，共2个，单个12米长，3米宽；</w:t>
      </w:r>
      <w:r>
        <w:rPr>
          <w:rFonts w:hint="eastAsia" w:ascii="Times New Roman" w:hAnsi="Times New Roman" w:eastAsia="方正仿宋_GBK" w:cs="Times New Roman"/>
          <w:sz w:val="28"/>
          <w:szCs w:val="32"/>
          <w:highlight w:val="none"/>
          <w:lang w:val="en-US" w:eastAsia="zh-CN"/>
        </w:rPr>
        <w:br w:type="textWrapping"/>
      </w:r>
      <w:r>
        <w:rPr>
          <w:rFonts w:hint="eastAsia" w:ascii="Times New Roman" w:hAnsi="Times New Roman" w:eastAsia="方正仿宋_GBK" w:cs="Times New Roman"/>
          <w:sz w:val="28"/>
          <w:szCs w:val="32"/>
          <w:highlight w:val="none"/>
          <w:lang w:val="en-US" w:eastAsia="zh-CN"/>
        </w:rPr>
        <w:t>1.2.6其他零星改造项目，文字图示等；</w:t>
      </w:r>
    </w:p>
    <w:p>
      <w:pPr>
        <w:spacing w:line="360" w:lineRule="auto"/>
        <w:ind w:left="510"/>
        <w:rPr>
          <w:rFonts w:hint="eastAsia"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1.3成果要求（包括但不限于）</w:t>
      </w:r>
    </w:p>
    <w:p>
      <w:pPr>
        <w:spacing w:line="360" w:lineRule="auto"/>
        <w:ind w:left="510"/>
        <w:rPr>
          <w:rFonts w:hint="eastAsia"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1.3.1工作内容中1-5项（工程造价约230万）出建筑、结构施工图，并协助甲方完成第三方审图机构审查，出具施工图设计审查合格书。</w:t>
      </w:r>
    </w:p>
    <w:p>
      <w:pPr>
        <w:spacing w:line="360" w:lineRule="auto"/>
        <w:ind w:left="510"/>
        <w:rPr>
          <w:rFonts w:hint="eastAsia"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1.3.2工作内容中1-3项，涉及到的水电，出施工图；</w:t>
      </w:r>
    </w:p>
    <w:p>
      <w:pPr>
        <w:spacing w:line="360" w:lineRule="auto"/>
        <w:ind w:left="510"/>
        <w:rPr>
          <w:rFonts w:hint="eastAsia"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1.3.3其他零星项目只出图示和文字说明等简单资料；</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Times New Roman" w:hAnsi="Times New Roman" w:eastAsia="方正仿宋_GBK" w:cs="Times New Roman"/>
          <w:sz w:val="28"/>
          <w:szCs w:val="32"/>
          <w:lang w:val="en-US" w:eastAsia="zh-CN"/>
        </w:rPr>
      </w:pPr>
      <w:r>
        <w:rPr>
          <w:rFonts w:hint="eastAsia" w:ascii="Times New Roman" w:hAnsi="Times New Roman" w:eastAsia="方正仿宋_GBK" w:cs="Times New Roman"/>
          <w:sz w:val="28"/>
          <w:szCs w:val="32"/>
          <w:lang w:val="en-US" w:eastAsia="zh-CN"/>
        </w:rPr>
        <w:t>1.4设计服务期限：10日历天，其中：现场调研3日历天，方案设计3日历天，施工图设计4日历天。</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Times New Roman" w:hAnsi="Times New Roman" w:eastAsia="方正仿宋_GBK" w:cs="Times New Roman"/>
          <w:sz w:val="28"/>
          <w:szCs w:val="32"/>
          <w:lang w:val="en-US" w:eastAsia="zh-CN"/>
        </w:rPr>
      </w:pPr>
      <w:r>
        <w:rPr>
          <w:rFonts w:hint="eastAsia" w:ascii="Times New Roman" w:hAnsi="Times New Roman" w:eastAsia="方正仿宋_GBK" w:cs="Times New Roman"/>
          <w:sz w:val="28"/>
          <w:szCs w:val="32"/>
          <w:lang w:val="en-US" w:eastAsia="zh-CN"/>
        </w:rPr>
        <w:t>1.5质量标准：1.设计质量要求：必须满足国家及重庆市的有关标准、规范要求，设计深度必须达到《建筑工程设计文件编制深度规定（2016 年版）》中有关要求。2.设计内容要求：（1）必须满足业主及双方签订设计合同的要求。（2）必须执行国家现行设计规范规定、各级政府相关规定等。（3）设计单位在出具设计成果方案设计（</w:t>
      </w:r>
      <w:bookmarkStart w:id="0" w:name="_GoBack"/>
      <w:bookmarkEnd w:id="0"/>
      <w:r>
        <w:rPr>
          <w:rFonts w:hint="eastAsia" w:ascii="Times New Roman" w:hAnsi="Times New Roman" w:eastAsia="方正仿宋_GBK" w:cs="Times New Roman"/>
          <w:sz w:val="28"/>
          <w:szCs w:val="32"/>
          <w:lang w:val="en-US" w:eastAsia="zh-CN"/>
        </w:rPr>
        <w:t>含估算）、施工图设计文件前，其设计成果均需征得业主的确认。3.服务工作要求：（1）按业主要求及规定的时间提供设计成果。（2）按业主要求就有关设计问题进行澄清、答疑等。4.其他相关工作要求：（1）配合涉及到本项目的其它相关设计、施工单位的工作，并提供相关的资料，出席相关会议。（2）按业主要求提供涉及到本项目的文字、图片、幻灯片等会议资料，出席相关会议。（3）按业主要求完成其它涉及到本项目的相关设计方面的工作。</w:t>
      </w:r>
    </w:p>
    <w:p>
      <w:pPr>
        <w:jc w:val="left"/>
        <w:rPr>
          <w:rFonts w:ascii="Times New Roman" w:hAnsi="Times New Roman" w:eastAsia="方正小标宋_GBK" w:cs="Times New Roman"/>
          <w:sz w:val="28"/>
          <w:szCs w:val="28"/>
        </w:rPr>
      </w:pPr>
      <w:r>
        <w:rPr>
          <w:rFonts w:hint="eastAsia" w:ascii="Times New Roman" w:hAnsi="Times New Roman" w:eastAsia="方正小标宋_GBK" w:cs="Times New Roman"/>
          <w:sz w:val="28"/>
          <w:szCs w:val="28"/>
        </w:rPr>
        <w:t>二、项目预算</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Times New Roman" w:hAnsi="Times New Roman" w:eastAsia="方正仿宋_GBK" w:cs="Times New Roman"/>
          <w:sz w:val="28"/>
          <w:szCs w:val="32"/>
          <w:lang w:val="en-US" w:eastAsia="zh-CN"/>
        </w:rPr>
      </w:pPr>
      <w:r>
        <w:rPr>
          <w:rFonts w:hint="eastAsia" w:ascii="Times New Roman" w:hAnsi="Times New Roman" w:eastAsia="方正仿宋_GBK" w:cs="Times New Roman"/>
          <w:sz w:val="28"/>
          <w:szCs w:val="32"/>
          <w:lang w:val="en-US" w:eastAsia="zh-CN"/>
        </w:rPr>
        <w:t>项目</w:t>
      </w:r>
      <w:r>
        <w:rPr>
          <w:rFonts w:hint="eastAsia" w:ascii="Times New Roman" w:hAnsi="Times New Roman" w:eastAsia="方正仿宋_GBK" w:cs="Times New Roman"/>
          <w:sz w:val="28"/>
          <w:szCs w:val="32"/>
        </w:rPr>
        <w:t>设计费</w:t>
      </w:r>
      <w:r>
        <w:rPr>
          <w:rFonts w:hint="eastAsia" w:ascii="Times New Roman" w:hAnsi="Times New Roman" w:eastAsia="方正仿宋_GBK" w:cs="Times New Roman"/>
          <w:sz w:val="28"/>
          <w:szCs w:val="32"/>
          <w:lang w:val="en-US" w:eastAsia="zh-CN"/>
        </w:rPr>
        <w:t>取费基数按</w:t>
      </w:r>
      <w:r>
        <w:rPr>
          <w:rFonts w:hint="eastAsia" w:ascii="Times New Roman" w:hAnsi="Times New Roman" w:eastAsia="方正仿宋_GBK" w:cs="Times New Roman"/>
          <w:sz w:val="28"/>
          <w:szCs w:val="32"/>
          <w:highlight w:val="none"/>
          <w:lang w:val="en-US" w:eastAsia="zh-CN"/>
        </w:rPr>
        <w:t>预算工程造价约230万</w:t>
      </w:r>
      <w:r>
        <w:rPr>
          <w:rFonts w:hint="eastAsia" w:ascii="Times New Roman" w:hAnsi="Times New Roman" w:eastAsia="方正仿宋_GBK" w:cs="Times New Roman"/>
          <w:sz w:val="28"/>
          <w:szCs w:val="32"/>
        </w:rPr>
        <w:t>元</w:t>
      </w:r>
      <w:r>
        <w:rPr>
          <w:rFonts w:hint="eastAsia" w:ascii="Times New Roman" w:hAnsi="Times New Roman" w:eastAsia="方正仿宋_GBK" w:cs="Times New Roman"/>
          <w:sz w:val="28"/>
          <w:szCs w:val="32"/>
          <w:highlight w:val="none"/>
          <w:lang w:val="en-US" w:eastAsia="zh-CN"/>
        </w:rPr>
        <w:t>（</w:t>
      </w:r>
      <w:r>
        <w:rPr>
          <w:rFonts w:hint="eastAsia" w:ascii="Times New Roman" w:hAnsi="Times New Roman" w:eastAsia="方正仿宋_GBK" w:cs="Times New Roman"/>
          <w:sz w:val="28"/>
          <w:szCs w:val="32"/>
          <w:lang w:val="en-US" w:eastAsia="zh-CN"/>
        </w:rPr>
        <w:t>涉及需出</w:t>
      </w:r>
      <w:r>
        <w:rPr>
          <w:rFonts w:hint="eastAsia" w:ascii="Times New Roman" w:hAnsi="Times New Roman" w:eastAsia="方正仿宋_GBK" w:cs="Times New Roman"/>
          <w:sz w:val="28"/>
          <w:szCs w:val="32"/>
          <w:highlight w:val="none"/>
          <w:lang w:val="en-US" w:eastAsia="zh-CN"/>
        </w:rPr>
        <w:t>建筑、结构施工图的部分）</w:t>
      </w:r>
      <w:r>
        <w:rPr>
          <w:rFonts w:hint="eastAsia" w:ascii="Times New Roman" w:hAnsi="Times New Roman" w:eastAsia="方正仿宋_GBK" w:cs="Times New Roman"/>
          <w:sz w:val="28"/>
          <w:szCs w:val="32"/>
          <w:lang w:val="en-US" w:eastAsia="zh-CN"/>
        </w:rPr>
        <w:t>计取</w:t>
      </w:r>
      <w:r>
        <w:rPr>
          <w:rFonts w:hint="eastAsia" w:ascii="Times New Roman" w:hAnsi="Times New Roman" w:eastAsia="方正仿宋_GBK" w:cs="Times New Roman"/>
          <w:sz w:val="28"/>
          <w:szCs w:val="32"/>
          <w:lang w:eastAsia="zh-CN"/>
        </w:rPr>
        <w:t>，</w:t>
      </w:r>
      <w:r>
        <w:rPr>
          <w:rFonts w:hint="eastAsia" w:ascii="Times New Roman" w:hAnsi="Times New Roman" w:eastAsia="方正仿宋_GBK" w:cs="Times New Roman"/>
          <w:sz w:val="28"/>
          <w:szCs w:val="32"/>
        </w:rPr>
        <w:t>计费</w:t>
      </w:r>
      <w:r>
        <w:rPr>
          <w:rFonts w:hint="eastAsia" w:ascii="Times New Roman" w:hAnsi="Times New Roman" w:eastAsia="方正仿宋_GBK" w:cs="Times New Roman"/>
          <w:sz w:val="28"/>
          <w:szCs w:val="32"/>
          <w:lang w:val="en-US" w:eastAsia="zh-CN"/>
        </w:rPr>
        <w:t>原则</w:t>
      </w:r>
      <w:r>
        <w:rPr>
          <w:rFonts w:hint="eastAsia" w:ascii="Times New Roman" w:hAnsi="Times New Roman" w:eastAsia="方正仿宋_GBK" w:cs="Times New Roman"/>
          <w:sz w:val="28"/>
          <w:szCs w:val="32"/>
        </w:rPr>
        <w:t>按照《工程勘察设计收费标准</w:t>
      </w:r>
      <w:r>
        <w:rPr>
          <w:rFonts w:hint="eastAsia" w:ascii="Times New Roman" w:hAnsi="Times New Roman" w:eastAsia="方正仿宋_GBK" w:cs="Times New Roman"/>
          <w:sz w:val="28"/>
          <w:szCs w:val="32"/>
          <w:lang w:eastAsia="zh-CN"/>
        </w:rPr>
        <w:t>（</w:t>
      </w:r>
      <w:r>
        <w:rPr>
          <w:rFonts w:hint="eastAsia" w:ascii="Times New Roman" w:hAnsi="Times New Roman" w:eastAsia="方正仿宋_GBK" w:cs="Times New Roman"/>
          <w:sz w:val="28"/>
          <w:szCs w:val="32"/>
        </w:rPr>
        <w:t>2002</w:t>
      </w:r>
      <w:r>
        <w:rPr>
          <w:rFonts w:hint="eastAsia" w:ascii="Times New Roman" w:hAnsi="Times New Roman" w:eastAsia="方正仿宋_GBK" w:cs="Times New Roman"/>
          <w:sz w:val="28"/>
          <w:szCs w:val="32"/>
          <w:lang w:val="en-US" w:eastAsia="zh-CN"/>
        </w:rPr>
        <w:t>年</w:t>
      </w:r>
      <w:r>
        <w:rPr>
          <w:rFonts w:hint="eastAsia" w:ascii="Times New Roman" w:hAnsi="Times New Roman" w:eastAsia="方正仿宋_GBK" w:cs="Times New Roman"/>
          <w:sz w:val="28"/>
          <w:szCs w:val="32"/>
        </w:rPr>
        <w:t>修订版</w:t>
      </w:r>
      <w:r>
        <w:rPr>
          <w:rFonts w:hint="eastAsia" w:ascii="Times New Roman" w:hAnsi="Times New Roman" w:eastAsia="方正仿宋_GBK" w:cs="Times New Roman"/>
          <w:sz w:val="28"/>
          <w:szCs w:val="32"/>
          <w:lang w:val="en-US" w:eastAsia="zh-CN"/>
        </w:rPr>
        <w:t>本</w:t>
      </w:r>
      <w:r>
        <w:rPr>
          <w:rFonts w:hint="eastAsia" w:ascii="Times New Roman" w:hAnsi="Times New Roman" w:eastAsia="方正仿宋_GBK" w:cs="Times New Roman"/>
          <w:sz w:val="28"/>
          <w:szCs w:val="32"/>
          <w:lang w:eastAsia="zh-CN"/>
        </w:rPr>
        <w:t>）》</w:t>
      </w:r>
      <w:r>
        <w:rPr>
          <w:rFonts w:hint="eastAsia" w:ascii="Times New Roman" w:hAnsi="Times New Roman" w:eastAsia="方正仿宋_GBK" w:cs="Times New Roman"/>
          <w:sz w:val="28"/>
          <w:szCs w:val="32"/>
        </w:rPr>
        <w:t>计算，请各单位结合本单位实际情况及设计能力报价</w:t>
      </w:r>
      <w:r>
        <w:rPr>
          <w:rFonts w:hint="eastAsia" w:ascii="Times New Roman" w:hAnsi="Times New Roman" w:eastAsia="方正仿宋_GBK" w:cs="Times New Roman"/>
          <w:sz w:val="28"/>
          <w:szCs w:val="32"/>
          <w:lang w:eastAsia="zh-CN"/>
        </w:rPr>
        <w:t>，</w:t>
      </w:r>
      <w:r>
        <w:rPr>
          <w:rFonts w:hint="eastAsia" w:ascii="Times New Roman" w:hAnsi="Times New Roman" w:eastAsia="方正仿宋_GBK" w:cs="Times New Roman"/>
          <w:sz w:val="28"/>
          <w:szCs w:val="32"/>
          <w:lang w:val="en-US" w:eastAsia="zh-CN"/>
        </w:rPr>
        <w:t>设计费用为总价方式报价，并体现报价收</w:t>
      </w:r>
      <w:r>
        <w:rPr>
          <w:rFonts w:hint="eastAsia" w:ascii="Times New Roman" w:hAnsi="Times New Roman" w:eastAsia="方正仿宋_GBK" w:cs="Times New Roman"/>
          <w:sz w:val="28"/>
          <w:szCs w:val="32"/>
        </w:rPr>
        <w:t>费率</w:t>
      </w:r>
      <w:r>
        <w:rPr>
          <w:rFonts w:hint="eastAsia" w:ascii="Times New Roman" w:hAnsi="Times New Roman" w:eastAsia="方正仿宋_GBK" w:cs="Times New Roman"/>
          <w:sz w:val="28"/>
          <w:szCs w:val="32"/>
          <w:lang w:val="en-US" w:eastAsia="zh-CN"/>
        </w:rPr>
        <w:t>。</w:t>
      </w:r>
    </w:p>
    <w:p>
      <w:pPr>
        <w:jc w:val="left"/>
        <w:rPr>
          <w:rFonts w:ascii="Times New Roman" w:hAnsi="Times New Roman" w:eastAsia="方正小标宋_GBK" w:cs="Times New Roman"/>
          <w:sz w:val="28"/>
          <w:szCs w:val="28"/>
        </w:rPr>
      </w:pPr>
      <w:r>
        <w:rPr>
          <w:rFonts w:hint="eastAsia" w:ascii="Times New Roman" w:hAnsi="Times New Roman" w:eastAsia="方正小标宋_GBK" w:cs="Times New Roman"/>
          <w:sz w:val="28"/>
          <w:szCs w:val="28"/>
          <w:lang w:val="en-US" w:eastAsia="zh-CN"/>
        </w:rPr>
        <w:t>三</w:t>
      </w:r>
      <w:r>
        <w:rPr>
          <w:rFonts w:ascii="Times New Roman" w:hAnsi="Times New Roman" w:eastAsia="方正小标宋_GBK" w:cs="Times New Roman"/>
          <w:sz w:val="28"/>
          <w:szCs w:val="28"/>
        </w:rPr>
        <w:t>、</w:t>
      </w:r>
      <w:r>
        <w:rPr>
          <w:rFonts w:hint="eastAsia" w:ascii="Times New Roman" w:hAnsi="Times New Roman" w:eastAsia="方正小标宋_GBK" w:cs="Times New Roman"/>
          <w:sz w:val="28"/>
          <w:szCs w:val="28"/>
          <w:lang w:val="en-US" w:eastAsia="zh-CN"/>
        </w:rPr>
        <w:t>意向单位资格</w:t>
      </w:r>
      <w:r>
        <w:rPr>
          <w:rFonts w:ascii="Times New Roman" w:hAnsi="Times New Roman" w:eastAsia="方正小标宋_GBK" w:cs="Times New Roman"/>
          <w:sz w:val="28"/>
          <w:szCs w:val="28"/>
        </w:rPr>
        <w:t>要求</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lang w:val="en-US" w:eastAsia="zh-CN"/>
        </w:rPr>
        <w:t>3.1资质要求及营业执照</w:t>
      </w:r>
    </w:p>
    <w:p>
      <w:pPr>
        <w:pStyle w:val="2"/>
        <w:keepNext w:val="0"/>
        <w:keepLines w:val="0"/>
        <w:pageBreakBefore w:val="0"/>
        <w:widowControl w:val="0"/>
        <w:numPr>
          <w:ilvl w:val="0"/>
          <w:numId w:val="1"/>
        </w:numPr>
        <w:kinsoku/>
        <w:wordWrap/>
        <w:overflowPunct/>
        <w:topLinePunct w:val="0"/>
        <w:autoSpaceDE/>
        <w:autoSpaceDN/>
        <w:bidi w:val="0"/>
        <w:adjustRightInd/>
        <w:snapToGrid/>
        <w:spacing w:before="0" w:after="0"/>
        <w:ind w:left="0" w:leftChars="0" w:right="0" w:rightChars="0" w:firstLine="560" w:firstLineChars="200"/>
        <w:textAlignment w:val="auto"/>
        <w:rPr>
          <w:rFonts w:hint="eastAsia" w:ascii="Times New Roman" w:hAnsi="Times New Roman" w:eastAsia="方正仿宋_GBK" w:cs="Times New Roman"/>
          <w:b w:val="0"/>
          <w:bCs w:val="0"/>
          <w:caps w:val="0"/>
          <w:kern w:val="2"/>
          <w:sz w:val="28"/>
          <w:szCs w:val="32"/>
          <w:lang w:val="en-US" w:eastAsia="zh-CN" w:bidi="ar-SA"/>
        </w:rPr>
      </w:pPr>
      <w:r>
        <w:rPr>
          <w:rFonts w:hint="eastAsia" w:ascii="Times New Roman" w:hAnsi="Times New Roman" w:eastAsia="方正仿宋_GBK" w:cs="Times New Roman"/>
          <w:b w:val="0"/>
          <w:bCs w:val="0"/>
          <w:caps w:val="0"/>
          <w:kern w:val="2"/>
          <w:sz w:val="28"/>
          <w:szCs w:val="32"/>
          <w:lang w:val="en-US" w:eastAsia="zh-CN" w:bidi="ar-SA"/>
        </w:rPr>
        <w:t>具备建设行政主管部门颁发的工程设计建筑行业资质乙级或以上，投标人须提供有效的资质证书。</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lang w:val="en-US" w:eastAsia="zh-CN"/>
        </w:rPr>
        <w:t>（2）具备有效的营业执照。意向单位须在报价函</w:t>
      </w:r>
      <w:r>
        <w:rPr>
          <w:rFonts w:ascii="Times New Roman" w:hAnsi="Times New Roman" w:eastAsia="方正仿宋_GBK" w:cs="Times New Roman"/>
          <w:sz w:val="28"/>
          <w:szCs w:val="32"/>
        </w:rPr>
        <w:t>资格证明文件</w:t>
      </w:r>
      <w:r>
        <w:rPr>
          <w:rFonts w:hint="eastAsia" w:ascii="Times New Roman" w:hAnsi="Times New Roman" w:eastAsia="方正仿宋_GBK" w:cs="Times New Roman"/>
          <w:sz w:val="28"/>
          <w:szCs w:val="32"/>
          <w:lang w:val="en-US" w:eastAsia="zh-CN"/>
        </w:rPr>
        <w:t>中提供有效的带二维码标识的营业执照（营业执照记载的经营范围不作为否决投标的条件）。</w:t>
      </w:r>
    </w:p>
    <w:p>
      <w:pPr>
        <w:ind w:firstLine="555"/>
        <w:rPr>
          <w:rFonts w:hint="default" w:ascii="Times New Roman" w:hAnsi="Times New Roman" w:eastAsia="方正仿宋_GBK" w:cs="Times New Roman"/>
          <w:sz w:val="28"/>
          <w:szCs w:val="32"/>
          <w:lang w:val="en-US" w:eastAsia="zh-CN"/>
        </w:rPr>
      </w:pPr>
      <w:r>
        <w:rPr>
          <w:rFonts w:hint="eastAsia" w:ascii="Times New Roman" w:hAnsi="Times New Roman" w:eastAsia="方正仿宋_GBK" w:cs="Times New Roman"/>
          <w:sz w:val="28"/>
          <w:szCs w:val="32"/>
          <w:lang w:val="en-US" w:eastAsia="zh-CN"/>
        </w:rPr>
        <w:t>3.2人员资格要求</w:t>
      </w:r>
    </w:p>
    <w:p>
      <w:pPr>
        <w:ind w:firstLine="555"/>
        <w:rPr>
          <w:rFonts w:hint="eastAsia" w:ascii="Times New Roman" w:hAnsi="Times New Roman" w:eastAsia="方正仿宋_GBK" w:cs="Times New Roman"/>
          <w:sz w:val="28"/>
          <w:szCs w:val="32"/>
          <w:lang w:val="en-US" w:eastAsia="zh-CN"/>
        </w:rPr>
      </w:pPr>
      <w:r>
        <w:rPr>
          <w:rFonts w:hint="eastAsia" w:ascii="Times New Roman" w:hAnsi="Times New Roman" w:eastAsia="方正仿宋_GBK" w:cs="Times New Roman"/>
          <w:sz w:val="28"/>
          <w:szCs w:val="32"/>
          <w:lang w:val="en-US" w:eastAsia="zh-CN"/>
        </w:rPr>
        <w:t>1.设计总负责人的资格要求：意向单位拟派的设计总负责人应具有建筑专业中级职称和二级注册建筑师资格且必须在意向单位本单位注册。</w:t>
      </w:r>
    </w:p>
    <w:p>
      <w:pPr>
        <w:ind w:firstLine="555"/>
        <w:rPr>
          <w:rFonts w:hint="eastAsia" w:ascii="Times New Roman" w:hAnsi="Times New Roman" w:eastAsia="方正仿宋_GBK" w:cs="Times New Roman"/>
          <w:sz w:val="28"/>
          <w:szCs w:val="32"/>
          <w:lang w:val="en-US" w:eastAsia="zh-CN"/>
        </w:rPr>
      </w:pPr>
      <w:r>
        <w:rPr>
          <w:rFonts w:hint="eastAsia" w:ascii="Times New Roman" w:hAnsi="Times New Roman" w:eastAsia="方正仿宋_GBK" w:cs="Times New Roman"/>
          <w:sz w:val="28"/>
          <w:szCs w:val="32"/>
          <w:lang w:val="en-US" w:eastAsia="zh-CN"/>
        </w:rPr>
        <w:t>2.设计团队其他主要人员要求：</w:t>
      </w:r>
      <w:r>
        <w:rPr>
          <w:rFonts w:hint="eastAsia" w:ascii="Times New Roman" w:hAnsi="Times New Roman" w:eastAsia="方正仿宋_GBK" w:cs="Times New Roman"/>
          <w:color w:val="auto"/>
          <w:sz w:val="28"/>
          <w:szCs w:val="32"/>
          <w:lang w:eastAsia="zh-CN"/>
        </w:rPr>
        <w:t>结构</w:t>
      </w:r>
      <w:r>
        <w:rPr>
          <w:rFonts w:hint="eastAsia" w:ascii="Times New Roman" w:hAnsi="Times New Roman" w:eastAsia="方正仿宋_GBK" w:cs="Times New Roman"/>
          <w:color w:val="auto"/>
          <w:sz w:val="28"/>
          <w:szCs w:val="32"/>
        </w:rPr>
        <w:t>专业负责人</w:t>
      </w:r>
      <w:r>
        <w:rPr>
          <w:rFonts w:hint="eastAsia" w:ascii="Times New Roman" w:hAnsi="Times New Roman" w:eastAsia="方正仿宋_GBK" w:cs="Times New Roman"/>
          <w:sz w:val="28"/>
          <w:szCs w:val="32"/>
          <w:lang w:val="en-US" w:eastAsia="zh-CN"/>
        </w:rPr>
        <w:t xml:space="preserve"> 1 人，</w:t>
      </w:r>
      <w:r>
        <w:rPr>
          <w:rFonts w:hint="eastAsia" w:ascii="Times New Roman" w:hAnsi="Times New Roman" w:eastAsia="方正仿宋_GBK" w:cs="Times New Roman"/>
          <w:color w:val="auto"/>
          <w:sz w:val="28"/>
          <w:szCs w:val="32"/>
        </w:rPr>
        <w:t>须为</w:t>
      </w:r>
      <w:r>
        <w:rPr>
          <w:rFonts w:hint="eastAsia" w:ascii="Times New Roman" w:hAnsi="Times New Roman" w:eastAsia="方正仿宋_GBK" w:cs="Times New Roman"/>
          <w:color w:val="auto"/>
          <w:sz w:val="28"/>
          <w:szCs w:val="32"/>
          <w:lang w:val="en-US" w:eastAsia="zh-CN"/>
        </w:rPr>
        <w:t>意向单位</w:t>
      </w:r>
      <w:r>
        <w:rPr>
          <w:rFonts w:hint="eastAsia" w:ascii="Times New Roman" w:hAnsi="Times New Roman" w:eastAsia="方正仿宋_GBK" w:cs="Times New Roman"/>
          <w:color w:val="auto"/>
          <w:sz w:val="28"/>
          <w:szCs w:val="32"/>
        </w:rPr>
        <w:t>在职职工，</w:t>
      </w:r>
      <w:r>
        <w:rPr>
          <w:rFonts w:hint="eastAsia" w:ascii="Times New Roman" w:hAnsi="Times New Roman" w:eastAsia="方正仿宋_GBK" w:cs="Times New Roman"/>
          <w:sz w:val="28"/>
          <w:szCs w:val="32"/>
          <w:lang w:val="en-US" w:eastAsia="zh-CN"/>
        </w:rPr>
        <w:t>专业负责人必须具备工程类中级及以上技术职称。</w:t>
      </w:r>
    </w:p>
    <w:p>
      <w:pPr>
        <w:ind w:firstLine="555"/>
        <w:rPr>
          <w:rFonts w:hint="eastAsia" w:ascii="Times New Roman" w:hAnsi="Times New Roman" w:eastAsia="方正仿宋_GBK" w:cs="Times New Roman"/>
          <w:sz w:val="28"/>
          <w:szCs w:val="32"/>
          <w:lang w:eastAsia="zh-CN"/>
        </w:rPr>
      </w:pPr>
      <w:r>
        <w:rPr>
          <w:rFonts w:hint="eastAsia" w:ascii="Times New Roman" w:hAnsi="Times New Roman" w:eastAsia="方正仿宋_GBK" w:cs="Times New Roman"/>
          <w:sz w:val="28"/>
          <w:szCs w:val="32"/>
          <w:lang w:val="en-US" w:eastAsia="zh-CN"/>
        </w:rPr>
        <w:t>3.3业绩要求</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lang w:val="en-US" w:eastAsia="zh-CN"/>
        </w:rPr>
        <w:t>1.业绩时间要求：投标截止日前3年，指意向单位在2019年1月1日起至投标截止日止（以合同签订时间为准）完成的1个类似设计业绩。</w:t>
      </w:r>
    </w:p>
    <w:p>
      <w:pPr>
        <w:ind w:firstLine="555"/>
        <w:rPr>
          <w:rFonts w:hint="eastAsia" w:ascii="Times New Roman" w:hAnsi="Times New Roman" w:eastAsia="方正仿宋_GBK" w:cs="Times New Roman"/>
          <w:sz w:val="28"/>
          <w:szCs w:val="32"/>
          <w:lang w:val="en-US" w:eastAsia="zh-CN"/>
        </w:rPr>
      </w:pPr>
      <w:r>
        <w:rPr>
          <w:rFonts w:hint="eastAsia" w:ascii="Times New Roman" w:hAnsi="Times New Roman" w:eastAsia="方正仿宋_GBK" w:cs="Times New Roman"/>
          <w:sz w:val="28"/>
          <w:szCs w:val="32"/>
          <w:lang w:val="en-US" w:eastAsia="zh-CN"/>
        </w:rPr>
        <w:t>2.业绩规模要求：</w:t>
      </w:r>
    </w:p>
    <w:p>
      <w:pPr>
        <w:ind w:firstLine="555"/>
        <w:rPr>
          <w:rFonts w:hint="eastAsia" w:ascii="Times New Roman" w:hAnsi="Times New Roman" w:eastAsia="方正仿宋_GBK" w:cs="Times New Roman"/>
          <w:sz w:val="28"/>
          <w:szCs w:val="32"/>
          <w:lang w:val="en-US" w:eastAsia="zh-CN"/>
        </w:rPr>
      </w:pPr>
      <w:r>
        <w:rPr>
          <w:rFonts w:hint="eastAsia" w:ascii="Times New Roman" w:hAnsi="Times New Roman" w:eastAsia="方正仿宋_GBK" w:cs="Times New Roman"/>
          <w:sz w:val="28"/>
          <w:szCs w:val="32"/>
          <w:lang w:val="en-US" w:eastAsia="zh-CN"/>
        </w:rPr>
        <w:t>工程类别：</w:t>
      </w:r>
      <w:r>
        <w:rPr>
          <w:rFonts w:hint="eastAsia" w:ascii="Times New Roman" w:hAnsi="Times New Roman" w:eastAsia="方正仿宋_GBK" w:cs="Times New Roman"/>
          <w:color w:val="auto"/>
          <w:sz w:val="28"/>
          <w:szCs w:val="32"/>
        </w:rPr>
        <w:t>建筑工程公共建筑或居住建筑</w:t>
      </w:r>
      <w:r>
        <w:rPr>
          <w:rFonts w:hint="eastAsia" w:ascii="Times New Roman" w:hAnsi="Times New Roman" w:eastAsia="方正仿宋_GBK" w:cs="Times New Roman"/>
          <w:sz w:val="28"/>
          <w:szCs w:val="32"/>
        </w:rPr>
        <w:t>（改造类）</w:t>
      </w:r>
      <w:r>
        <w:rPr>
          <w:rFonts w:hint="eastAsia" w:ascii="Times New Roman" w:hAnsi="Times New Roman" w:eastAsia="方正仿宋_GBK" w:cs="Times New Roman"/>
          <w:sz w:val="28"/>
          <w:szCs w:val="32"/>
          <w:lang w:eastAsia="zh-CN"/>
        </w:rPr>
        <w:t>，</w:t>
      </w:r>
      <w:r>
        <w:rPr>
          <w:rFonts w:hint="eastAsia" w:ascii="Times New Roman" w:hAnsi="Times New Roman" w:eastAsia="方正仿宋_GBK" w:cs="Times New Roman"/>
          <w:sz w:val="28"/>
          <w:szCs w:val="32"/>
          <w:lang w:val="en-US" w:eastAsia="zh-CN"/>
        </w:rPr>
        <w:t>若同时设置了项目金额和工程规模要求，则只须满足其中之一：</w:t>
      </w:r>
    </w:p>
    <w:p>
      <w:pPr>
        <w:ind w:firstLine="555"/>
        <w:rPr>
          <w:rFonts w:hint="default" w:ascii="Times New Roman" w:hAnsi="Times New Roman" w:eastAsia="方正仿宋_GBK" w:cs="Times New Roman"/>
          <w:sz w:val="28"/>
          <w:szCs w:val="32"/>
          <w:lang w:val="en-US"/>
        </w:rPr>
      </w:pPr>
      <w:r>
        <w:rPr>
          <w:rFonts w:hint="eastAsia" w:ascii="Times New Roman" w:hAnsi="Times New Roman" w:eastAsia="方正仿宋_GBK" w:cs="Times New Roman"/>
          <w:sz w:val="28"/>
          <w:szCs w:val="32"/>
          <w:lang w:val="en-US" w:eastAsia="zh-CN"/>
        </w:rPr>
        <w:t>工程投资估算额：230万元及以上；工程规模：总建筑面积3万平方米及以上。</w:t>
      </w:r>
    </w:p>
    <w:p>
      <w:pPr>
        <w:ind w:firstLine="555"/>
        <w:rPr>
          <w:rFonts w:hint="eastAsia" w:ascii="Times New Roman" w:hAnsi="Times New Roman" w:eastAsia="方正仿宋_GBK" w:cs="Times New Roman"/>
          <w:sz w:val="28"/>
          <w:szCs w:val="32"/>
          <w:lang w:val="en-US" w:eastAsia="zh-CN"/>
        </w:rPr>
      </w:pPr>
      <w:r>
        <w:rPr>
          <w:rFonts w:hint="eastAsia" w:ascii="Times New Roman" w:hAnsi="Times New Roman" w:eastAsia="方正仿宋_GBK" w:cs="Times New Roman"/>
          <w:sz w:val="28"/>
          <w:szCs w:val="32"/>
          <w:lang w:val="en-US" w:eastAsia="zh-CN"/>
        </w:rPr>
        <w:t>3.业绩证明材料要求：意向单位须提供合同协议书，意向单位应对其提供的业绩证明材料的真实性负责。</w:t>
      </w:r>
    </w:p>
    <w:p>
      <w:pPr>
        <w:ind w:firstLine="555"/>
        <w:rPr>
          <w:rFonts w:hint="eastAsia" w:ascii="Times New Roman" w:hAnsi="Times New Roman" w:eastAsia="方正仿宋_GBK" w:cs="Times New Roman"/>
          <w:sz w:val="28"/>
          <w:szCs w:val="32"/>
          <w:lang w:val="en-US" w:eastAsia="zh-CN"/>
        </w:rPr>
      </w:pPr>
      <w:r>
        <w:rPr>
          <w:rFonts w:hint="eastAsia" w:ascii="Times New Roman" w:hAnsi="Times New Roman" w:eastAsia="方正仿宋_GBK" w:cs="Times New Roman"/>
          <w:sz w:val="28"/>
          <w:szCs w:val="32"/>
          <w:lang w:val="en-US" w:eastAsia="zh-CN"/>
        </w:rPr>
        <w:t>本次调研不接受联合体报价。</w:t>
      </w:r>
    </w:p>
    <w:p>
      <w:pPr>
        <w:ind w:firstLine="555"/>
        <w:rPr>
          <w:rFonts w:hint="eastAsia" w:ascii="Times New Roman" w:hAnsi="Times New Roman" w:eastAsia="方正仿宋_GBK" w:cs="Times New Roman"/>
          <w:sz w:val="28"/>
          <w:szCs w:val="32"/>
          <w:lang w:val="en-US" w:eastAsia="zh-CN"/>
        </w:rPr>
      </w:pPr>
      <w:r>
        <w:rPr>
          <w:rFonts w:hint="eastAsia" w:ascii="Times New Roman" w:hAnsi="Times New Roman" w:eastAsia="方正仿宋_GBK" w:cs="Times New Roman"/>
          <w:sz w:val="28"/>
          <w:szCs w:val="32"/>
          <w:lang w:val="en-US" w:eastAsia="zh-CN"/>
        </w:rPr>
        <w:t>注：上述供应商资质要求所须提交的相关证明材料均为</w:t>
      </w:r>
      <w:r>
        <w:rPr>
          <w:rFonts w:ascii="Times New Roman" w:hAnsi="Times New Roman" w:eastAsia="方正仿宋_GBK" w:cs="Times New Roman"/>
          <w:sz w:val="28"/>
          <w:szCs w:val="32"/>
        </w:rPr>
        <w:t>复印件（须加盖本单位公章）</w:t>
      </w:r>
      <w:r>
        <w:rPr>
          <w:rFonts w:hint="eastAsia" w:ascii="Times New Roman" w:hAnsi="Times New Roman" w:eastAsia="方正仿宋_GBK" w:cs="Times New Roman"/>
          <w:sz w:val="28"/>
          <w:szCs w:val="32"/>
          <w:lang w:eastAsia="zh-CN"/>
        </w:rPr>
        <w:t>。</w:t>
      </w:r>
    </w:p>
    <w:p>
      <w:pPr>
        <w:jc w:val="left"/>
        <w:rPr>
          <w:rFonts w:ascii="Times New Roman" w:hAnsi="Times New Roman" w:eastAsia="方正小标宋_GBK" w:cs="Times New Roman"/>
          <w:sz w:val="28"/>
          <w:szCs w:val="28"/>
        </w:rPr>
      </w:pPr>
      <w:r>
        <w:rPr>
          <w:rFonts w:hint="eastAsia" w:ascii="Times New Roman" w:hAnsi="Times New Roman" w:eastAsia="方正小标宋_GBK" w:cs="Times New Roman"/>
          <w:sz w:val="28"/>
          <w:szCs w:val="28"/>
          <w:lang w:val="en-US" w:eastAsia="zh-CN"/>
        </w:rPr>
        <w:t>四</w:t>
      </w:r>
      <w:r>
        <w:rPr>
          <w:rFonts w:ascii="Times New Roman" w:hAnsi="Times New Roman" w:eastAsia="方正小标宋_GBK" w:cs="Times New Roman"/>
          <w:sz w:val="28"/>
          <w:szCs w:val="28"/>
        </w:rPr>
        <w:t>、询价调研</w:t>
      </w:r>
      <w:r>
        <w:rPr>
          <w:rFonts w:hint="eastAsia" w:ascii="Times New Roman" w:hAnsi="Times New Roman" w:eastAsia="方正小标宋_GBK" w:cs="Times New Roman"/>
          <w:sz w:val="28"/>
          <w:szCs w:val="28"/>
          <w:lang w:val="en-US" w:eastAsia="zh-CN"/>
        </w:rPr>
        <w:t>响应</w:t>
      </w:r>
      <w:r>
        <w:rPr>
          <w:rFonts w:ascii="Times New Roman" w:hAnsi="Times New Roman" w:eastAsia="方正小标宋_GBK" w:cs="Times New Roman"/>
          <w:sz w:val="28"/>
          <w:szCs w:val="28"/>
        </w:rPr>
        <w:t>文件内容包括：</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（一）报价函（格式见附件、须加盖本单位公章）</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（二）资格证明文件（须加盖本单位公章）</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1</w:t>
      </w:r>
      <w:r>
        <w:rPr>
          <w:rFonts w:hint="eastAsia" w:ascii="Times New Roman" w:hAnsi="Times New Roman" w:eastAsia="方正仿宋_GBK" w:cs="Times New Roman"/>
          <w:sz w:val="28"/>
          <w:szCs w:val="32"/>
          <w:lang w:val="en-US" w:eastAsia="zh-CN"/>
        </w:rPr>
        <w:t>.资质及营业执照</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2</w:t>
      </w:r>
      <w:r>
        <w:rPr>
          <w:rFonts w:hint="eastAsia" w:ascii="Times New Roman" w:hAnsi="Times New Roman" w:eastAsia="方正仿宋_GBK" w:cs="Times New Roman"/>
          <w:sz w:val="28"/>
          <w:szCs w:val="32"/>
          <w:lang w:val="en-US" w:eastAsia="zh-CN"/>
        </w:rPr>
        <w:t>.人员资格</w:t>
      </w:r>
      <w:r>
        <w:rPr>
          <w:rFonts w:ascii="Times New Roman" w:hAnsi="Times New Roman" w:eastAsia="方正仿宋_GBK" w:cs="Times New Roman"/>
          <w:sz w:val="28"/>
          <w:szCs w:val="32"/>
        </w:rPr>
        <w:t>证明材料</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lang w:val="en-US" w:eastAsia="zh-CN"/>
        </w:rPr>
        <w:t>3.</w:t>
      </w:r>
      <w:r>
        <w:rPr>
          <w:rFonts w:ascii="Times New Roman" w:hAnsi="Times New Roman" w:eastAsia="方正仿宋_GBK" w:cs="Times New Roman"/>
          <w:sz w:val="28"/>
          <w:szCs w:val="32"/>
        </w:rPr>
        <w:t>业绩证明材料</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文件份数：纸质一份（密封并加盖单位公章）</w:t>
      </w:r>
    </w:p>
    <w:p>
      <w:pPr>
        <w:jc w:val="left"/>
        <w:rPr>
          <w:rFonts w:hint="eastAsia" w:ascii="Times New Roman" w:hAnsi="Times New Roman" w:eastAsia="方正小标宋_GBK" w:cs="Times New Roman"/>
          <w:sz w:val="28"/>
          <w:szCs w:val="28"/>
          <w:lang w:eastAsia="zh-CN"/>
        </w:rPr>
      </w:pPr>
      <w:r>
        <w:rPr>
          <w:rFonts w:hint="eastAsia" w:ascii="Times New Roman" w:hAnsi="Times New Roman" w:eastAsia="方正小标宋_GBK" w:cs="Times New Roman"/>
          <w:sz w:val="28"/>
          <w:szCs w:val="28"/>
          <w:lang w:val="en-US" w:eastAsia="zh-CN"/>
        </w:rPr>
        <w:t>五</w:t>
      </w:r>
      <w:r>
        <w:rPr>
          <w:rFonts w:ascii="Times New Roman" w:hAnsi="Times New Roman" w:eastAsia="方正小标宋_GBK" w:cs="Times New Roman"/>
          <w:sz w:val="28"/>
          <w:szCs w:val="28"/>
        </w:rPr>
        <w:t>、资料送达地址及联系方式</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请有意向的单位于2022年</w:t>
      </w:r>
      <w:r>
        <w:rPr>
          <w:rFonts w:hint="eastAsia" w:ascii="Times New Roman" w:hAnsi="Times New Roman" w:eastAsia="方正仿宋_GBK" w:cs="Times New Roman"/>
          <w:sz w:val="28"/>
          <w:szCs w:val="32"/>
          <w:lang w:val="en-US" w:eastAsia="zh-CN"/>
        </w:rPr>
        <w:t>8</w:t>
      </w:r>
      <w:r>
        <w:rPr>
          <w:rFonts w:ascii="Times New Roman" w:hAnsi="Times New Roman" w:eastAsia="方正仿宋_GBK" w:cs="Times New Roman"/>
          <w:sz w:val="28"/>
          <w:szCs w:val="32"/>
        </w:rPr>
        <w:t>月</w:t>
      </w:r>
      <w:r>
        <w:rPr>
          <w:rFonts w:hint="eastAsia" w:ascii="Times New Roman" w:hAnsi="Times New Roman" w:eastAsia="方正仿宋_GBK" w:cs="Times New Roman"/>
          <w:sz w:val="28"/>
          <w:szCs w:val="32"/>
          <w:lang w:val="en-US" w:eastAsia="zh-CN"/>
        </w:rPr>
        <w:t>6</w:t>
      </w:r>
      <w:r>
        <w:rPr>
          <w:rFonts w:ascii="Times New Roman" w:hAnsi="Times New Roman" w:eastAsia="方正仿宋_GBK" w:cs="Times New Roman"/>
          <w:sz w:val="28"/>
          <w:szCs w:val="32"/>
        </w:rPr>
        <w:t>日12：00前将相关材料密封送达，逾期送达视为报价无效。相关材料可当面递交或邮寄。地址：重庆化工职业学院长寿校区创业园2405室。</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联  系  人：</w:t>
      </w:r>
      <w:r>
        <w:rPr>
          <w:rFonts w:hint="eastAsia" w:ascii="Times New Roman" w:hAnsi="Times New Roman" w:eastAsia="方正仿宋_GBK" w:cs="Times New Roman"/>
          <w:sz w:val="28"/>
          <w:szCs w:val="32"/>
          <w:lang w:val="en-US" w:eastAsia="zh-CN"/>
        </w:rPr>
        <w:t>宋</w:t>
      </w:r>
      <w:r>
        <w:rPr>
          <w:rFonts w:ascii="Times New Roman" w:hAnsi="Times New Roman" w:eastAsia="方正仿宋_GBK" w:cs="Times New Roman"/>
          <w:sz w:val="28"/>
          <w:szCs w:val="32"/>
        </w:rPr>
        <w:t>老师；     联系电话：02381880151</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项目负</w:t>
      </w:r>
      <w:r>
        <w:rPr>
          <w:rFonts w:ascii="Times New Roman" w:hAnsi="Times New Roman" w:eastAsia="方正仿宋_GBK" w:cs="Times New Roman"/>
          <w:sz w:val="28"/>
          <w:szCs w:val="32"/>
        </w:rPr>
        <w:t>责人：晏老师；     联系电话：02381880217</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监  督  人：郑老师；     联系电话：02381886051</w:t>
      </w:r>
    </w:p>
    <w:p>
      <w:pPr>
        <w:jc w:val="left"/>
        <w:rPr>
          <w:rFonts w:ascii="Times New Roman" w:hAnsi="Times New Roman" w:eastAsia="方正小标宋_GBK" w:cs="Times New Roman"/>
          <w:sz w:val="28"/>
          <w:szCs w:val="28"/>
        </w:rPr>
      </w:pPr>
    </w:p>
    <w:p>
      <w:pPr>
        <w:rPr>
          <w:rFonts w:ascii="Times New Roman" w:hAnsi="Times New Roman" w:eastAsia="方正仿宋_GBK" w:cs="Times New Roman"/>
        </w:rPr>
      </w:pPr>
      <w:r>
        <w:rPr>
          <w:rFonts w:ascii="Times New Roman" w:hAnsi="Times New Roman" w:eastAsia="方正仿宋_GBK" w:cs="Times New Roman"/>
        </w:rPr>
        <w:br w:type="page"/>
      </w:r>
    </w:p>
    <w:p>
      <w:pPr>
        <w:jc w:val="center"/>
        <w:rPr>
          <w:rFonts w:hint="eastAsia" w:ascii="Times New Roman" w:hAnsi="Times New Roman" w:eastAsia="方正仿宋_GBK" w:cs="Times New Roman"/>
          <w:sz w:val="32"/>
          <w:szCs w:val="28"/>
          <w:lang w:val="en-US" w:eastAsia="zh-CN"/>
        </w:rPr>
      </w:pPr>
      <w:r>
        <w:rPr>
          <w:rFonts w:hint="eastAsia" w:ascii="Times New Roman" w:hAnsi="Times New Roman" w:eastAsia="方正仿宋_GBK" w:cs="Times New Roman"/>
          <w:sz w:val="32"/>
          <w:szCs w:val="28"/>
          <w:lang w:val="en-US" w:eastAsia="zh-CN"/>
        </w:rPr>
        <w:t>封面格式</w:t>
      </w:r>
    </w:p>
    <w:p>
      <w:pPr>
        <w:pStyle w:val="2"/>
        <w:rPr>
          <w:rFonts w:hint="eastAsia" w:ascii="Times New Roman" w:hAnsi="Times New Roman" w:eastAsia="方正仿宋_GBK" w:cs="Times New Roman"/>
          <w:sz w:val="28"/>
          <w:szCs w:val="24"/>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p>
      <w:pPr>
        <w:jc w:val="center"/>
        <w:rPr>
          <w:rFonts w:hint="eastAsia" w:ascii="Times New Roman" w:hAnsi="Times New Roman" w:eastAsia="方正仿宋_GBK" w:cs="Times New Roman"/>
          <w:b/>
          <w:bCs/>
          <w:sz w:val="96"/>
          <w:szCs w:val="96"/>
          <w:lang w:val="en-US" w:eastAsia="zh-CN"/>
        </w:rPr>
      </w:pPr>
      <w:r>
        <w:rPr>
          <w:rFonts w:hint="eastAsia" w:ascii="Times New Roman" w:hAnsi="Times New Roman" w:eastAsia="方正仿宋_GBK" w:cs="Times New Roman"/>
          <w:b/>
          <w:bCs/>
          <w:sz w:val="96"/>
          <w:szCs w:val="96"/>
          <w:lang w:val="en-US" w:eastAsia="zh-CN"/>
        </w:rPr>
        <w:t>响 应 文 件</w:t>
      </w:r>
    </w:p>
    <w:p>
      <w:pPr>
        <w:pStyle w:val="2"/>
        <w:ind w:left="0" w:leftChars="0" w:firstLine="0" w:firstLineChars="0"/>
        <w:rPr>
          <w:rFonts w:hint="eastAsia" w:ascii="Times New Roman" w:hAnsi="Times New Roman" w:eastAsia="方正仿宋_GBK" w:cs="Times New Roman"/>
          <w:sz w:val="28"/>
          <w:szCs w:val="24"/>
          <w:lang w:val="en-US" w:eastAsia="zh-CN"/>
        </w:rPr>
      </w:pPr>
    </w:p>
    <w:p>
      <w:pPr>
        <w:pStyle w:val="2"/>
        <w:ind w:left="0" w:leftChars="0" w:firstLine="0" w:firstLineChars="0"/>
        <w:rPr>
          <w:rFonts w:hint="eastAsia" w:ascii="Times New Roman" w:hAnsi="Times New Roman" w:eastAsia="方正仿宋_GBK" w:cs="Times New Roman"/>
          <w:sz w:val="28"/>
          <w:szCs w:val="24"/>
          <w:lang w:val="en-US" w:eastAsia="zh-CN"/>
        </w:rPr>
      </w:pPr>
    </w:p>
    <w:p>
      <w:pPr>
        <w:pStyle w:val="2"/>
        <w:ind w:left="0" w:leftChars="0" w:firstLine="0" w:firstLineChars="0"/>
        <w:rPr>
          <w:rFonts w:hint="eastAsia" w:ascii="Times New Roman" w:hAnsi="Times New Roman" w:eastAsia="方正仿宋_GBK" w:cs="Times New Roman"/>
          <w:b w:val="0"/>
          <w:bCs w:val="0"/>
          <w:sz w:val="32"/>
          <w:szCs w:val="32"/>
          <w:lang w:val="en-US" w:eastAsia="zh-CN"/>
        </w:rPr>
      </w:pPr>
    </w:p>
    <w:p>
      <w:pPr>
        <w:rPr>
          <w:rFonts w:hint="eastAsia" w:ascii="Times New Roman" w:hAnsi="Times New Roman" w:eastAsia="方正仿宋_GBK" w:cs="Times New Roman"/>
          <w:b w:val="0"/>
          <w:bCs w:val="0"/>
          <w:sz w:val="32"/>
          <w:szCs w:val="32"/>
          <w:lang w:val="en-US" w:eastAsia="zh-CN"/>
        </w:rPr>
      </w:pPr>
    </w:p>
    <w:p>
      <w:pPr>
        <w:pStyle w:val="2"/>
        <w:rPr>
          <w:rFonts w:hint="eastAsia"/>
          <w:lang w:val="en-US" w:eastAsia="zh-CN"/>
        </w:rPr>
      </w:pPr>
    </w:p>
    <w:p>
      <w:pPr>
        <w:pStyle w:val="2"/>
        <w:ind w:left="0" w:leftChars="0" w:firstLine="0" w:firstLineChars="0"/>
        <w:rPr>
          <w:rFonts w:hint="eastAsia" w:ascii="Times New Roman" w:hAnsi="Times New Roman" w:eastAsia="方正仿宋_GBK" w:cs="Times New Roman"/>
          <w:b w:val="0"/>
          <w:bCs w:val="0"/>
          <w:sz w:val="32"/>
          <w:szCs w:val="32"/>
          <w:lang w:val="en-US" w:eastAsia="zh-CN"/>
        </w:rPr>
      </w:pPr>
    </w:p>
    <w:p>
      <w:pPr>
        <w:pStyle w:val="2"/>
        <w:ind w:left="1258" w:leftChars="593" w:hanging="13" w:firstLineChars="0"/>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项目名称：</w:t>
      </w:r>
      <w:r>
        <w:rPr>
          <w:rFonts w:ascii="Times New Roman" w:hAnsi="Times New Roman" w:eastAsia="方正仿宋_GBK" w:cs="Times New Roman"/>
          <w:b w:val="0"/>
          <w:bCs w:val="0"/>
          <w:sz w:val="24"/>
          <w:u w:val="single"/>
        </w:rPr>
        <w:t xml:space="preserve">                 </w:t>
      </w:r>
      <w:r>
        <w:rPr>
          <w:rFonts w:hint="eastAsia" w:ascii="Times New Roman" w:hAnsi="Times New Roman" w:eastAsia="方正仿宋_GBK" w:cs="Times New Roman"/>
          <w:b w:val="0"/>
          <w:bCs w:val="0"/>
          <w:sz w:val="24"/>
          <w:u w:val="single"/>
          <w:lang w:val="en-US" w:eastAsia="zh-CN"/>
        </w:rPr>
        <w:t xml:space="preserve">   </w:t>
      </w:r>
      <w:r>
        <w:rPr>
          <w:rFonts w:ascii="Times New Roman" w:hAnsi="Times New Roman" w:eastAsia="方正仿宋_GBK" w:cs="Times New Roman"/>
          <w:b w:val="0"/>
          <w:bCs w:val="0"/>
          <w:sz w:val="24"/>
          <w:u w:val="single"/>
        </w:rPr>
        <w:t xml:space="preserve"> </w:t>
      </w:r>
      <w:r>
        <w:rPr>
          <w:rFonts w:hint="eastAsia" w:ascii="Times New Roman" w:hAnsi="Times New Roman" w:eastAsia="方正仿宋_GBK" w:cs="Times New Roman"/>
          <w:b w:val="0"/>
          <w:bCs w:val="0"/>
          <w:sz w:val="24"/>
          <w:u w:val="single"/>
          <w:lang w:val="en-US" w:eastAsia="zh-CN"/>
        </w:rPr>
        <w:t xml:space="preserve">          </w:t>
      </w:r>
      <w:r>
        <w:rPr>
          <w:rFonts w:ascii="Times New Roman" w:hAnsi="Times New Roman" w:eastAsia="方正仿宋_GBK" w:cs="Times New Roman"/>
          <w:b w:val="0"/>
          <w:bCs w:val="0"/>
          <w:sz w:val="24"/>
          <w:u w:val="single"/>
        </w:rPr>
        <w:t xml:space="preserve">     </w:t>
      </w:r>
    </w:p>
    <w:p>
      <w:pPr>
        <w:ind w:left="1258" w:leftChars="593" w:hanging="13" w:firstLineChars="0"/>
        <w:rPr>
          <w:rFonts w:hint="eastAsia" w:ascii="Times New Roman" w:hAnsi="Times New Roman" w:eastAsia="方正仿宋_GBK" w:cs="Times New Roman"/>
          <w:b w:val="0"/>
          <w:bCs w:val="0"/>
          <w:sz w:val="32"/>
          <w:szCs w:val="32"/>
          <w:lang w:val="en-US" w:eastAsia="zh-CN"/>
        </w:rPr>
      </w:pPr>
    </w:p>
    <w:p>
      <w:pPr>
        <w:ind w:left="1258" w:leftChars="593" w:hanging="13" w:firstLineChars="0"/>
        <w:rPr>
          <w:rFonts w:hint="default"/>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意向单位：</w:t>
      </w:r>
      <w:r>
        <w:rPr>
          <w:rFonts w:ascii="Times New Roman" w:hAnsi="Times New Roman" w:eastAsia="方正仿宋_GBK" w:cs="Times New Roman"/>
          <w:sz w:val="24"/>
          <w:u w:val="single"/>
        </w:rPr>
        <w:t xml:space="preserve">               </w:t>
      </w:r>
      <w:r>
        <w:rPr>
          <w:rFonts w:hint="eastAsia" w:ascii="Times New Roman" w:hAnsi="Times New Roman" w:eastAsia="方正仿宋_GBK" w:cs="Times New Roman"/>
          <w:sz w:val="24"/>
          <w:u w:val="single"/>
          <w:lang w:val="en-US" w:eastAsia="zh-CN"/>
        </w:rPr>
        <w:t xml:space="preserve">            </w:t>
      </w:r>
      <w:r>
        <w:rPr>
          <w:rFonts w:ascii="Times New Roman" w:hAnsi="Times New Roman" w:eastAsia="方正仿宋_GBK" w:cs="Times New Roman"/>
          <w:sz w:val="24"/>
          <w:u w:val="single"/>
        </w:rPr>
        <w:t xml:space="preserve">   </w:t>
      </w:r>
      <w:r>
        <w:rPr>
          <w:rFonts w:hint="eastAsia" w:ascii="Times New Roman" w:hAnsi="Times New Roman" w:eastAsia="方正仿宋_GBK" w:cs="Times New Roman"/>
          <w:sz w:val="24"/>
          <w:u w:val="single"/>
          <w:lang w:val="en-US" w:eastAsia="zh-CN"/>
        </w:rPr>
        <w:t xml:space="preserve"> </w:t>
      </w:r>
      <w:r>
        <w:rPr>
          <w:rFonts w:ascii="Times New Roman" w:hAnsi="Times New Roman" w:eastAsia="方正仿宋_GBK" w:cs="Times New Roman"/>
          <w:sz w:val="24"/>
          <w:u w:val="single"/>
        </w:rPr>
        <w:t xml:space="preserve">     </w:t>
      </w:r>
      <w:r>
        <w:rPr>
          <w:rFonts w:hint="eastAsia" w:ascii="Times New Roman" w:hAnsi="Times New Roman" w:eastAsia="方正仿宋_GBK" w:cs="Times New Roman"/>
          <w:b w:val="0"/>
          <w:bCs w:val="0"/>
          <w:sz w:val="32"/>
          <w:szCs w:val="32"/>
          <w:lang w:val="en-US" w:eastAsia="zh-CN"/>
        </w:rPr>
        <w:t xml:space="preserve"> （加盖公章）</w:t>
      </w:r>
    </w:p>
    <w:p>
      <w:pPr>
        <w:ind w:left="1258" w:leftChars="593" w:hanging="13" w:firstLineChars="0"/>
        <w:rPr>
          <w:rFonts w:hint="eastAsia" w:ascii="Times New Roman" w:hAnsi="Times New Roman" w:eastAsia="方正仿宋_GBK" w:cs="Times New Roman"/>
          <w:b w:val="0"/>
          <w:bCs w:val="0"/>
          <w:sz w:val="32"/>
          <w:szCs w:val="32"/>
          <w:lang w:val="en-US" w:eastAsia="zh-CN"/>
        </w:rPr>
      </w:pPr>
    </w:p>
    <w:p>
      <w:pPr>
        <w:ind w:left="1258" w:leftChars="593" w:hanging="13" w:firstLineChars="0"/>
        <w:jc w:val="left"/>
        <w:rPr>
          <w:rFonts w:hint="eastAsia" w:ascii="Times New Roman" w:hAnsi="Times New Roman" w:eastAsia="方正仿宋_GBK" w:cs="Times New Roman"/>
          <w:b w:val="0"/>
          <w:bCs w:val="0"/>
          <w:caps/>
          <w:kern w:val="2"/>
          <w:sz w:val="32"/>
          <w:szCs w:val="32"/>
          <w:lang w:val="en-US" w:eastAsia="zh-CN" w:bidi="ar-SA"/>
        </w:rPr>
      </w:pPr>
      <w:r>
        <w:rPr>
          <w:rFonts w:hint="eastAsia" w:ascii="Times New Roman" w:hAnsi="Times New Roman" w:eastAsia="方正仿宋_GBK" w:cs="Times New Roman"/>
          <w:b w:val="0"/>
          <w:bCs w:val="0"/>
          <w:caps/>
          <w:kern w:val="2"/>
          <w:sz w:val="32"/>
          <w:szCs w:val="32"/>
          <w:lang w:val="en-US" w:eastAsia="zh-CN" w:bidi="ar-SA"/>
        </w:rPr>
        <w:t>日    期：</w:t>
      </w:r>
      <w:r>
        <w:rPr>
          <w:rFonts w:hint="eastAsia" w:ascii="Times New Roman" w:hAnsi="Times New Roman" w:eastAsia="方正仿宋_GBK" w:cs="Times New Roman"/>
          <w:b w:val="0"/>
          <w:bCs w:val="0"/>
          <w:caps/>
          <w:kern w:val="2"/>
          <w:sz w:val="32"/>
          <w:szCs w:val="32"/>
          <w:u w:val="single"/>
          <w:lang w:val="en-US" w:eastAsia="zh-CN" w:bidi="ar-SA"/>
        </w:rPr>
        <w:t xml:space="preserve">         </w:t>
      </w:r>
      <w:r>
        <w:rPr>
          <w:rFonts w:hint="eastAsia" w:ascii="Times New Roman" w:hAnsi="Times New Roman" w:eastAsia="方正仿宋_GBK" w:cs="Times New Roman"/>
          <w:b w:val="0"/>
          <w:bCs w:val="0"/>
          <w:caps/>
          <w:kern w:val="2"/>
          <w:sz w:val="32"/>
          <w:szCs w:val="32"/>
          <w:lang w:val="en-US" w:eastAsia="zh-CN" w:bidi="ar-SA"/>
        </w:rPr>
        <w:t>年</w:t>
      </w:r>
      <w:r>
        <w:rPr>
          <w:rFonts w:hint="eastAsia" w:ascii="Times New Roman" w:hAnsi="Times New Roman" w:eastAsia="方正仿宋_GBK" w:cs="Times New Roman"/>
          <w:b w:val="0"/>
          <w:bCs w:val="0"/>
          <w:caps/>
          <w:kern w:val="2"/>
          <w:sz w:val="32"/>
          <w:szCs w:val="32"/>
          <w:u w:val="single"/>
          <w:lang w:val="en-US" w:eastAsia="zh-CN" w:bidi="ar-SA"/>
        </w:rPr>
        <w:t xml:space="preserve">      </w:t>
      </w:r>
      <w:r>
        <w:rPr>
          <w:rFonts w:hint="eastAsia" w:ascii="Times New Roman" w:hAnsi="Times New Roman" w:eastAsia="方正仿宋_GBK" w:cs="Times New Roman"/>
          <w:b w:val="0"/>
          <w:bCs w:val="0"/>
          <w:caps/>
          <w:kern w:val="2"/>
          <w:sz w:val="32"/>
          <w:szCs w:val="32"/>
          <w:lang w:val="en-US" w:eastAsia="zh-CN" w:bidi="ar-SA"/>
        </w:rPr>
        <w:t>月</w:t>
      </w:r>
      <w:r>
        <w:rPr>
          <w:rFonts w:hint="eastAsia" w:ascii="Times New Roman" w:hAnsi="Times New Roman" w:eastAsia="方正仿宋_GBK" w:cs="Times New Roman"/>
          <w:b w:val="0"/>
          <w:bCs w:val="0"/>
          <w:caps/>
          <w:kern w:val="2"/>
          <w:sz w:val="32"/>
          <w:szCs w:val="32"/>
          <w:u w:val="single"/>
          <w:lang w:val="en-US" w:eastAsia="zh-CN" w:bidi="ar-SA"/>
        </w:rPr>
        <w:t xml:space="preserve">      </w:t>
      </w:r>
      <w:r>
        <w:rPr>
          <w:rFonts w:hint="eastAsia" w:ascii="Times New Roman" w:hAnsi="Times New Roman" w:eastAsia="方正仿宋_GBK" w:cs="Times New Roman"/>
          <w:b w:val="0"/>
          <w:bCs w:val="0"/>
          <w:caps/>
          <w:kern w:val="2"/>
          <w:sz w:val="32"/>
          <w:szCs w:val="32"/>
          <w:lang w:val="en-US" w:eastAsia="zh-CN" w:bidi="ar-SA"/>
        </w:rPr>
        <w:t>日</w:t>
      </w:r>
    </w:p>
    <w:p>
      <w:pPr>
        <w:rPr>
          <w:rFonts w:ascii="Times New Roman" w:hAnsi="Times New Roman" w:eastAsia="方正仿宋_GBK" w:cs="Times New Roman"/>
          <w:sz w:val="28"/>
          <w:szCs w:val="24"/>
        </w:rPr>
      </w:pPr>
      <w:r>
        <w:rPr>
          <w:rFonts w:ascii="Times New Roman" w:hAnsi="Times New Roman" w:eastAsia="方正仿宋_GBK" w:cs="Times New Roman"/>
          <w:sz w:val="28"/>
          <w:szCs w:val="24"/>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方正仿宋_GBK" w:cs="Times New Roman"/>
          <w:b/>
          <w:bCs/>
          <w:sz w:val="48"/>
          <w:szCs w:val="48"/>
        </w:rPr>
      </w:pPr>
      <w:r>
        <w:rPr>
          <w:rFonts w:ascii="Times New Roman" w:hAnsi="Times New Roman" w:eastAsia="方正仿宋_GBK" w:cs="Times New Roman"/>
        </w:rPr>
        <w:t xml:space="preserve">                           </w:t>
      </w:r>
      <w:r>
        <w:rPr>
          <w:rFonts w:ascii="Times New Roman" w:hAnsi="Times New Roman" w:eastAsia="方正仿宋_GBK" w:cs="Times New Roman"/>
          <w:b/>
          <w:bCs/>
          <w:sz w:val="48"/>
          <w:szCs w:val="48"/>
        </w:rPr>
        <w:t>报  价  函</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Times New Roman" w:hAnsi="Times New Roman" w:eastAsia="方正小标宋_GBK" w:cs="Times New Roman"/>
          <w:sz w:val="28"/>
          <w:szCs w:val="28"/>
        </w:rPr>
      </w:pPr>
      <w:r>
        <w:rPr>
          <w:rFonts w:hint="eastAsia" w:ascii="Times New Roman" w:hAnsi="Times New Roman" w:eastAsia="方正小标宋_GBK" w:cs="Times New Roman"/>
          <w:sz w:val="28"/>
          <w:szCs w:val="28"/>
          <w:lang w:val="en-US" w:eastAsia="zh-CN"/>
        </w:rPr>
        <w:t>一、</w:t>
      </w:r>
      <w:r>
        <w:rPr>
          <w:rFonts w:ascii="Times New Roman" w:hAnsi="Times New Roman" w:eastAsia="方正小标宋_GBK" w:cs="Times New Roman"/>
          <w:sz w:val="28"/>
          <w:szCs w:val="28"/>
        </w:rPr>
        <w:t>项目名称</w:t>
      </w:r>
    </w:p>
    <w:p>
      <w:pPr>
        <w:keepNext w:val="0"/>
        <w:keepLines w:val="0"/>
        <w:pageBreakBefore w:val="0"/>
        <w:widowControl w:val="0"/>
        <w:kinsoku/>
        <w:wordWrap/>
        <w:overflowPunct/>
        <w:topLinePunct w:val="0"/>
        <w:autoSpaceDE/>
        <w:autoSpaceDN/>
        <w:bidi w:val="0"/>
        <w:adjustRightInd/>
        <w:snapToGrid/>
        <w:spacing w:line="460" w:lineRule="exact"/>
        <w:ind w:firstLine="555"/>
        <w:textAlignment w:val="auto"/>
        <w:rPr>
          <w:rFonts w:hint="eastAsia" w:ascii="Times New Roman" w:hAnsi="Times New Roman" w:eastAsia="方正仿宋_GBK" w:cs="Times New Roman"/>
          <w:sz w:val="28"/>
          <w:szCs w:val="32"/>
          <w:lang w:val="en-US" w:eastAsia="zh-CN"/>
        </w:rPr>
      </w:pPr>
      <w:r>
        <w:rPr>
          <w:rFonts w:hint="eastAsia" w:ascii="Times New Roman" w:hAnsi="Times New Roman" w:eastAsia="方正仿宋_GBK" w:cs="Times New Roman"/>
          <w:sz w:val="28"/>
          <w:szCs w:val="32"/>
          <w:lang w:val="en-US" w:eastAsia="zh-CN"/>
        </w:rPr>
        <w:t>重庆化工职业学院2022年长寿校区校舍维修改造工程设计服务询价调研公告</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Times New Roman" w:hAnsi="Times New Roman" w:eastAsia="方正小标宋_GBK" w:cs="Times New Roman"/>
          <w:sz w:val="28"/>
          <w:szCs w:val="28"/>
          <w:lang w:val="en-US" w:eastAsia="zh-CN"/>
        </w:rPr>
      </w:pPr>
      <w:r>
        <w:rPr>
          <w:rFonts w:hint="eastAsia" w:ascii="Times New Roman" w:hAnsi="Times New Roman" w:eastAsia="方正小标宋_GBK" w:cs="Times New Roman"/>
          <w:sz w:val="28"/>
          <w:szCs w:val="28"/>
          <w:lang w:val="en-US" w:eastAsia="zh-CN"/>
        </w:rPr>
        <w:t>二、服务范围</w:t>
      </w:r>
    </w:p>
    <w:p>
      <w:pPr>
        <w:keepNext w:val="0"/>
        <w:keepLines w:val="0"/>
        <w:pageBreakBefore w:val="0"/>
        <w:widowControl w:val="0"/>
        <w:kinsoku/>
        <w:wordWrap/>
        <w:overflowPunct/>
        <w:topLinePunct w:val="0"/>
        <w:autoSpaceDE/>
        <w:autoSpaceDN/>
        <w:bidi w:val="0"/>
        <w:adjustRightInd/>
        <w:snapToGrid/>
        <w:spacing w:line="460" w:lineRule="exact"/>
        <w:ind w:left="510" w:firstLine="560" w:firstLineChars="200"/>
        <w:textAlignment w:val="auto"/>
        <w:rPr>
          <w:rFonts w:hint="eastAsia"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在本年度校舍维修改造预算范围内开展相关工作，工作如下：1.食堂3楼大房间改为小房间改造设计，面积约1360平方米；2.活动中心大空间改小空间及装修设计，面积约712平方米；3.运动场看台一层，架空层改为房间设计，面积约1081平方米；4.停车棚，共4排，面积约700平方米；5.四公寓出入口钢结构雨棚，共2个，单个12米长，3米宽；6.其他零星改造项目，文字图示等。</w:t>
      </w:r>
    </w:p>
    <w:p>
      <w:pPr>
        <w:keepNext w:val="0"/>
        <w:keepLines w:val="0"/>
        <w:pageBreakBefore w:val="0"/>
        <w:widowControl w:val="0"/>
        <w:kinsoku/>
        <w:wordWrap/>
        <w:overflowPunct/>
        <w:topLinePunct w:val="0"/>
        <w:autoSpaceDE/>
        <w:autoSpaceDN/>
        <w:bidi w:val="0"/>
        <w:adjustRightInd/>
        <w:snapToGrid/>
        <w:spacing w:line="460" w:lineRule="exact"/>
        <w:ind w:left="510" w:firstLine="560" w:firstLineChars="200"/>
        <w:textAlignment w:val="auto"/>
        <w:rPr>
          <w:rFonts w:hint="eastAsia"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成果要求（包括但不限于）：1.工作内容中1-5项（工程造价约230万）出建筑、结构施工图，并协助甲方完成第三方审图机构审查，出具施工图设计审查合格书；2.工作内容中1-3项，涉及到的水电，出施工图；3.其他零星项目只出图示和文字说明等简单资料。</w:t>
      </w:r>
    </w:p>
    <w:p>
      <w:pPr>
        <w:keepNext w:val="0"/>
        <w:keepLines w:val="0"/>
        <w:pageBreakBefore w:val="0"/>
        <w:widowControl w:val="0"/>
        <w:kinsoku/>
        <w:wordWrap/>
        <w:overflowPunct/>
        <w:topLinePunct w:val="0"/>
        <w:autoSpaceDE/>
        <w:autoSpaceDN/>
        <w:bidi w:val="0"/>
        <w:adjustRightInd/>
        <w:snapToGrid/>
        <w:spacing w:line="460" w:lineRule="exact"/>
        <w:ind w:left="510" w:firstLine="560" w:firstLineChars="200"/>
        <w:textAlignment w:val="auto"/>
        <w:rPr>
          <w:rFonts w:hint="eastAsia"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设计服务期限：10日历天，其中：现场调研3日历天，方案设计3日历天，施工图设计4日历天。</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Times New Roman" w:hAnsi="Times New Roman" w:eastAsia="方正小标宋_GBK" w:cs="Times New Roman"/>
          <w:sz w:val="28"/>
          <w:szCs w:val="28"/>
          <w:lang w:val="en-US" w:eastAsia="zh-CN"/>
        </w:rPr>
      </w:pPr>
      <w:r>
        <w:rPr>
          <w:rFonts w:hint="eastAsia" w:ascii="Times New Roman" w:hAnsi="Times New Roman" w:eastAsia="方正小标宋_GBK" w:cs="Times New Roman"/>
          <w:sz w:val="28"/>
          <w:szCs w:val="28"/>
          <w:lang w:val="en-US" w:eastAsia="zh-CN"/>
        </w:rPr>
        <w:t>三、报价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eastAsia" w:ascii="Times New Roman" w:hAnsi="Times New Roman" w:eastAsia="方正仿宋_GBK" w:cs="Times New Roman"/>
          <w:sz w:val="28"/>
          <w:szCs w:val="32"/>
          <w:lang w:val="en-US" w:eastAsia="zh-CN"/>
        </w:rPr>
      </w:pPr>
      <w:r>
        <w:rPr>
          <w:rFonts w:hint="eastAsia" w:ascii="Times New Roman" w:hAnsi="Times New Roman" w:eastAsia="方正仿宋_GBK" w:cs="Times New Roman"/>
          <w:sz w:val="28"/>
          <w:szCs w:val="32"/>
          <w:lang w:val="en-US" w:eastAsia="zh-CN"/>
        </w:rPr>
        <w:t>项目</w:t>
      </w:r>
      <w:r>
        <w:rPr>
          <w:rFonts w:hint="eastAsia" w:ascii="Times New Roman" w:hAnsi="Times New Roman" w:eastAsia="方正仿宋_GBK" w:cs="Times New Roman"/>
          <w:sz w:val="28"/>
          <w:szCs w:val="32"/>
        </w:rPr>
        <w:t>设计费</w:t>
      </w:r>
      <w:r>
        <w:rPr>
          <w:rFonts w:hint="eastAsia" w:ascii="Times New Roman" w:hAnsi="Times New Roman" w:eastAsia="方正仿宋_GBK" w:cs="Times New Roman"/>
          <w:sz w:val="28"/>
          <w:szCs w:val="32"/>
          <w:lang w:val="en-US" w:eastAsia="zh-CN"/>
        </w:rPr>
        <w:t>取费基数按</w:t>
      </w:r>
      <w:r>
        <w:rPr>
          <w:rFonts w:hint="eastAsia" w:ascii="Times New Roman" w:hAnsi="Times New Roman" w:eastAsia="方正仿宋_GBK" w:cs="Times New Roman"/>
          <w:sz w:val="28"/>
          <w:szCs w:val="32"/>
          <w:highlight w:val="none"/>
          <w:lang w:val="en-US" w:eastAsia="zh-CN"/>
        </w:rPr>
        <w:t>预算工程造价约230万</w:t>
      </w:r>
      <w:r>
        <w:rPr>
          <w:rFonts w:hint="eastAsia" w:ascii="Times New Roman" w:hAnsi="Times New Roman" w:eastAsia="方正仿宋_GBK" w:cs="Times New Roman"/>
          <w:sz w:val="28"/>
          <w:szCs w:val="32"/>
        </w:rPr>
        <w:t>元</w:t>
      </w:r>
      <w:r>
        <w:rPr>
          <w:rFonts w:hint="eastAsia" w:ascii="Times New Roman" w:hAnsi="Times New Roman" w:eastAsia="方正仿宋_GBK" w:cs="Times New Roman"/>
          <w:sz w:val="28"/>
          <w:szCs w:val="32"/>
          <w:highlight w:val="none"/>
          <w:lang w:val="en-US" w:eastAsia="zh-CN"/>
        </w:rPr>
        <w:t>（</w:t>
      </w:r>
      <w:r>
        <w:rPr>
          <w:rFonts w:hint="eastAsia" w:ascii="Times New Roman" w:hAnsi="Times New Roman" w:eastAsia="方正仿宋_GBK" w:cs="Times New Roman"/>
          <w:sz w:val="28"/>
          <w:szCs w:val="32"/>
          <w:lang w:val="en-US" w:eastAsia="zh-CN"/>
        </w:rPr>
        <w:t>涉及需出</w:t>
      </w:r>
      <w:r>
        <w:rPr>
          <w:rFonts w:hint="eastAsia" w:ascii="Times New Roman" w:hAnsi="Times New Roman" w:eastAsia="方正仿宋_GBK" w:cs="Times New Roman"/>
          <w:sz w:val="28"/>
          <w:szCs w:val="32"/>
          <w:highlight w:val="none"/>
          <w:lang w:val="en-US" w:eastAsia="zh-CN"/>
        </w:rPr>
        <w:t>建筑、结构施工图的部分）</w:t>
      </w:r>
      <w:r>
        <w:rPr>
          <w:rFonts w:hint="eastAsia" w:ascii="Times New Roman" w:hAnsi="Times New Roman" w:eastAsia="方正仿宋_GBK" w:cs="Times New Roman"/>
          <w:sz w:val="28"/>
          <w:szCs w:val="32"/>
          <w:lang w:val="en-US" w:eastAsia="zh-CN"/>
        </w:rPr>
        <w:t>计取</w:t>
      </w:r>
      <w:r>
        <w:rPr>
          <w:rFonts w:hint="eastAsia" w:ascii="Times New Roman" w:hAnsi="Times New Roman" w:eastAsia="方正仿宋_GBK" w:cs="Times New Roman"/>
          <w:sz w:val="28"/>
          <w:szCs w:val="32"/>
          <w:lang w:eastAsia="zh-CN"/>
        </w:rPr>
        <w:t>，</w:t>
      </w:r>
      <w:r>
        <w:rPr>
          <w:rFonts w:hint="eastAsia" w:ascii="Times New Roman" w:hAnsi="Times New Roman" w:eastAsia="方正仿宋_GBK" w:cs="Times New Roman"/>
          <w:sz w:val="28"/>
          <w:szCs w:val="32"/>
          <w:lang w:val="en-US" w:eastAsia="zh-CN"/>
        </w:rPr>
        <w:t>设计费参照《工程勘察设计收费标准》（2002年修订版本）》规定的标准报价：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eastAsia" w:ascii="Times New Roman" w:hAnsi="Times New Roman" w:eastAsia="方正仿宋_GBK" w:cs="Times New Roman"/>
          <w:sz w:val="28"/>
          <w:szCs w:val="32"/>
          <w:lang w:val="en-US" w:eastAsia="zh-CN"/>
        </w:rPr>
      </w:pPr>
      <w:r>
        <w:rPr>
          <w:rFonts w:hint="eastAsia" w:ascii="Times New Roman" w:hAnsi="Times New Roman" w:eastAsia="方正仿宋_GBK" w:cs="Times New Roman"/>
          <w:sz w:val="28"/>
          <w:szCs w:val="32"/>
          <w:lang w:val="en-US" w:eastAsia="zh-CN"/>
        </w:rPr>
        <w:t>总价（人民币）</w:t>
      </w:r>
      <w:r>
        <w:rPr>
          <w:rFonts w:hint="eastAsia" w:ascii="Times New Roman" w:hAnsi="Times New Roman" w:eastAsia="方正仿宋_GBK" w:cs="Times New Roman"/>
          <w:sz w:val="28"/>
          <w:szCs w:val="32"/>
          <w:u w:val="single"/>
          <w:lang w:val="en-US" w:eastAsia="zh-CN"/>
        </w:rPr>
        <w:t xml:space="preserve">          </w:t>
      </w:r>
      <w:r>
        <w:rPr>
          <w:rFonts w:hint="eastAsia" w:ascii="Times New Roman" w:hAnsi="Times New Roman" w:eastAsia="方正仿宋_GBK" w:cs="Times New Roman"/>
          <w:sz w:val="28"/>
          <w:szCs w:val="32"/>
          <w:lang w:val="en-US" w:eastAsia="zh-CN"/>
        </w:rPr>
        <w:t xml:space="preserve"> 元，收</w:t>
      </w:r>
      <w:r>
        <w:rPr>
          <w:rFonts w:hint="eastAsia" w:ascii="Times New Roman" w:hAnsi="Times New Roman" w:eastAsia="方正仿宋_GBK" w:cs="Times New Roman"/>
          <w:sz w:val="28"/>
          <w:szCs w:val="32"/>
        </w:rPr>
        <w:t>费率</w:t>
      </w:r>
      <w:r>
        <w:rPr>
          <w:rFonts w:hint="eastAsia" w:ascii="Times New Roman" w:hAnsi="Times New Roman" w:eastAsia="方正仿宋_GBK" w:cs="Times New Roman"/>
          <w:sz w:val="28"/>
          <w:szCs w:val="32"/>
          <w:u w:val="single"/>
          <w:lang w:val="en-US" w:eastAsia="zh-CN"/>
        </w:rPr>
        <w:t xml:space="preserve">    </w:t>
      </w:r>
      <w:r>
        <w:rPr>
          <w:rFonts w:hint="eastAsia" w:ascii="Times New Roman" w:hAnsi="Times New Roman" w:eastAsia="方正仿宋_GBK" w:cs="Times New Roman"/>
          <w:sz w:val="28"/>
          <w:szCs w:val="32"/>
          <w:lang w:val="en-US" w:eastAsia="zh-CN"/>
        </w:rPr>
        <w:t xml:space="preserve"> %（若总价和收费率不一致，以总价为准）。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Times New Roman" w:hAnsi="Times New Roman" w:eastAsia="方正仿宋_GBK" w:cs="Times New Roman"/>
          <w:sz w:val="24"/>
        </w:rPr>
      </w:pPr>
      <w:r>
        <w:rPr>
          <w:rFonts w:ascii="Times New Roman" w:hAnsi="Times New Roman" w:eastAsia="方正仿宋_GBK" w:cs="Times New Roman"/>
          <w:sz w:val="24"/>
        </w:rPr>
        <w:t>注：本报价为包干价，已包含</w:t>
      </w:r>
      <w:r>
        <w:rPr>
          <w:rFonts w:hint="eastAsia" w:ascii="Times New Roman" w:hAnsi="Times New Roman" w:eastAsia="方正仿宋_GBK" w:cs="Times New Roman"/>
          <w:sz w:val="24"/>
          <w:lang w:val="en-US" w:eastAsia="zh-CN"/>
        </w:rPr>
        <w:t>设计</w:t>
      </w:r>
      <w:r>
        <w:rPr>
          <w:rFonts w:hint="eastAsia" w:ascii="Times New Roman" w:hAnsi="Times New Roman" w:eastAsia="方正仿宋_GBK" w:cs="Times New Roman"/>
          <w:sz w:val="24"/>
        </w:rPr>
        <w:t>费、</w:t>
      </w:r>
      <w:r>
        <w:rPr>
          <w:rFonts w:ascii="Times New Roman" w:hAnsi="Times New Roman" w:eastAsia="方正仿宋_GBK" w:cs="Times New Roman"/>
          <w:sz w:val="24"/>
        </w:rPr>
        <w:t>交通</w:t>
      </w:r>
      <w:r>
        <w:rPr>
          <w:rFonts w:hint="eastAsia" w:ascii="Times New Roman" w:hAnsi="Times New Roman" w:eastAsia="方正仿宋_GBK" w:cs="Times New Roman"/>
          <w:sz w:val="24"/>
        </w:rPr>
        <w:t>费</w:t>
      </w:r>
      <w:r>
        <w:rPr>
          <w:rFonts w:ascii="Times New Roman" w:hAnsi="Times New Roman" w:eastAsia="方正仿宋_GBK" w:cs="Times New Roman"/>
          <w:sz w:val="24"/>
        </w:rPr>
        <w:t>、通讯</w:t>
      </w:r>
      <w:r>
        <w:rPr>
          <w:rFonts w:hint="eastAsia" w:ascii="Times New Roman" w:hAnsi="Times New Roman" w:eastAsia="方正仿宋_GBK" w:cs="Times New Roman"/>
          <w:sz w:val="24"/>
        </w:rPr>
        <w:t>费</w:t>
      </w:r>
      <w:r>
        <w:rPr>
          <w:rFonts w:ascii="Times New Roman" w:hAnsi="Times New Roman" w:eastAsia="方正仿宋_GBK" w:cs="Times New Roman"/>
          <w:sz w:val="24"/>
        </w:rPr>
        <w:t>、设备（仪器）使用费、劳务费、加班费、管理费、意外险费、利润、税金、工伤保险费等一切费用。</w:t>
      </w:r>
    </w:p>
    <w:p>
      <w:pPr>
        <w:keepNext w:val="0"/>
        <w:keepLines w:val="0"/>
        <w:pageBreakBefore w:val="0"/>
        <w:widowControl w:val="0"/>
        <w:kinsoku/>
        <w:wordWrap/>
        <w:overflowPunct/>
        <w:topLinePunct w:val="0"/>
        <w:autoSpaceDE/>
        <w:autoSpaceDN/>
        <w:bidi w:val="0"/>
        <w:adjustRightInd/>
        <w:snapToGrid/>
        <w:spacing w:line="460" w:lineRule="exact"/>
        <w:ind w:right="1120" w:firstLine="480" w:firstLineChars="200"/>
        <w:textAlignment w:val="auto"/>
        <w:rPr>
          <w:rFonts w:ascii="Times New Roman" w:hAnsi="Times New Roman" w:eastAsia="方正仿宋_GBK" w:cs="Times New Roman"/>
          <w:sz w:val="24"/>
        </w:rPr>
      </w:pPr>
      <w:r>
        <w:rPr>
          <w:rFonts w:ascii="Times New Roman" w:hAnsi="Times New Roman" w:eastAsia="方正仿宋_GBK" w:cs="Times New Roman"/>
          <w:sz w:val="24"/>
        </w:rPr>
        <w:t>报价单位：</w:t>
      </w:r>
      <w:r>
        <w:rPr>
          <w:rFonts w:ascii="Times New Roman" w:hAnsi="Times New Roman" w:eastAsia="方正仿宋_GBK" w:cs="Times New Roman"/>
          <w:sz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1120" w:firstLine="480" w:firstLineChars="200"/>
        <w:textAlignment w:val="auto"/>
        <w:rPr>
          <w:rFonts w:ascii="Times New Roman" w:hAnsi="Times New Roman" w:eastAsia="方正仿宋_GBK" w:cs="Times New Roman"/>
          <w:sz w:val="24"/>
          <w:u w:val="single"/>
        </w:rPr>
      </w:pPr>
      <w:r>
        <w:rPr>
          <w:rFonts w:ascii="Times New Roman" w:hAnsi="Times New Roman" w:eastAsia="方正仿宋_GBK" w:cs="Times New Roman"/>
          <w:sz w:val="24"/>
        </w:rPr>
        <w:t>法定代表人（或其委托代理人）：</w:t>
      </w:r>
      <w:r>
        <w:rPr>
          <w:rFonts w:ascii="Times New Roman" w:hAnsi="Times New Roman" w:eastAsia="方正仿宋_GBK" w:cs="Times New Roman"/>
          <w:sz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1120" w:firstLine="480" w:firstLineChars="200"/>
        <w:textAlignment w:val="auto"/>
        <w:rPr>
          <w:rFonts w:ascii="Times New Roman" w:hAnsi="Times New Roman" w:eastAsia="方正仿宋_GBK" w:cs="Times New Roman"/>
          <w:sz w:val="24"/>
          <w:u w:val="single"/>
        </w:rPr>
      </w:pPr>
      <w:r>
        <w:rPr>
          <w:rFonts w:ascii="Times New Roman" w:hAnsi="Times New Roman" w:eastAsia="方正仿宋_GBK" w:cs="Times New Roman"/>
          <w:sz w:val="24"/>
        </w:rPr>
        <w:t>联系电话：</w:t>
      </w:r>
      <w:r>
        <w:rPr>
          <w:rFonts w:ascii="Times New Roman" w:hAnsi="Times New Roman" w:eastAsia="方正仿宋_GBK" w:cs="Times New Roman"/>
          <w:sz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Times New Roman" w:hAnsi="Times New Roman" w:eastAsia="方正仿宋_GBK" w:cs="Times New Roman"/>
          <w:sz w:val="24"/>
        </w:rPr>
      </w:pPr>
      <w:r>
        <w:rPr>
          <w:rFonts w:ascii="Times New Roman" w:hAnsi="Times New Roman" w:eastAsia="方正仿宋_GBK" w:cs="Times New Roman"/>
          <w:sz w:val="24"/>
        </w:rPr>
        <w:t>公司地址：</w:t>
      </w:r>
      <w:r>
        <w:rPr>
          <w:rFonts w:ascii="Times New Roman" w:hAnsi="Times New Roman" w:eastAsia="方正仿宋_GBK" w:cs="Times New Roman"/>
          <w:sz w:val="24"/>
          <w:u w:val="single"/>
        </w:rPr>
        <w:t xml:space="preserve">                  </w:t>
      </w:r>
      <w:r>
        <w:rPr>
          <w:rFonts w:hint="eastAsia" w:ascii="Times New Roman" w:hAnsi="Times New Roman" w:eastAsia="方正仿宋_GBK" w:cs="Times New Roman"/>
          <w:sz w:val="24"/>
          <w:u w:val="none"/>
          <w:lang w:val="en-US" w:eastAsia="zh-CN"/>
        </w:rPr>
        <w:t xml:space="preserve">                            </w:t>
      </w:r>
      <w:r>
        <w:rPr>
          <w:rFonts w:ascii="Times New Roman" w:hAnsi="Times New Roman" w:eastAsia="方正仿宋_GBK" w:cs="Times New Roman"/>
          <w:sz w:val="24"/>
        </w:rPr>
        <w:t>（报价单位盖章）</w:t>
      </w:r>
    </w:p>
    <w:p>
      <w:pPr>
        <w:keepNext w:val="0"/>
        <w:keepLines w:val="0"/>
        <w:pageBreakBefore w:val="0"/>
        <w:widowControl w:val="0"/>
        <w:kinsoku/>
        <w:wordWrap/>
        <w:overflowPunct/>
        <w:topLinePunct w:val="0"/>
        <w:autoSpaceDE/>
        <w:autoSpaceDN/>
        <w:bidi w:val="0"/>
        <w:adjustRightInd/>
        <w:snapToGrid/>
        <w:spacing w:line="460" w:lineRule="exact"/>
        <w:ind w:left="240" w:hanging="240" w:hangingChars="100"/>
        <w:jc w:val="right"/>
        <w:textAlignment w:val="auto"/>
        <w:rPr>
          <w:rFonts w:ascii="Times New Roman" w:hAnsi="Times New Roman" w:eastAsia="方正仿宋_GBK" w:cs="Times New Roman"/>
          <w:sz w:val="24"/>
        </w:rPr>
      </w:pPr>
      <w:r>
        <w:rPr>
          <w:rFonts w:ascii="Times New Roman" w:hAnsi="Times New Roman" w:eastAsia="方正仿宋_GBK" w:cs="Times New Roman"/>
          <w:sz w:val="24"/>
        </w:rPr>
        <w:t xml:space="preserve">                                                  年    月    日</w:t>
      </w:r>
    </w:p>
    <w:p>
      <w:pPr>
        <w:rPr>
          <w:rFonts w:ascii="Times New Roman" w:hAnsi="Times New Roman" w:eastAsia="方正仿宋_GBK" w:cs="Times New Roman"/>
          <w:sz w:val="24"/>
        </w:rPr>
      </w:pPr>
      <w:r>
        <w:rPr>
          <w:rFonts w:ascii="Times New Roman" w:hAnsi="Times New Roman" w:eastAsia="方正仿宋_GBK" w:cs="Times New Roman"/>
          <w:sz w:val="24"/>
        </w:rPr>
        <w:br w:type="page"/>
      </w:r>
    </w:p>
    <w:p>
      <w:pPr>
        <w:pStyle w:val="2"/>
        <w:jc w:val="center"/>
        <w:rPr>
          <w:rFonts w:ascii="Times New Roman" w:hAnsi="Times New Roman" w:eastAsia="方正仿宋_GBK" w:cs="Times New Roman"/>
          <w:b/>
          <w:bCs/>
          <w:caps w:val="0"/>
          <w:kern w:val="2"/>
          <w:sz w:val="48"/>
          <w:szCs w:val="48"/>
          <w:lang w:val="en-US" w:eastAsia="zh-CN" w:bidi="ar-SA"/>
        </w:rPr>
      </w:pPr>
      <w:r>
        <w:rPr>
          <w:rFonts w:ascii="Times New Roman" w:hAnsi="Times New Roman" w:eastAsia="方正仿宋_GBK" w:cs="Times New Roman"/>
          <w:b/>
          <w:bCs/>
          <w:caps w:val="0"/>
          <w:kern w:val="2"/>
          <w:sz w:val="48"/>
          <w:szCs w:val="48"/>
          <w:lang w:val="en-US" w:eastAsia="zh-CN" w:bidi="ar-SA"/>
        </w:rPr>
        <w:t>资格证明文件</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1</w:t>
      </w:r>
      <w:r>
        <w:rPr>
          <w:rFonts w:hint="eastAsia" w:ascii="Times New Roman" w:hAnsi="Times New Roman" w:eastAsia="方正仿宋_GBK" w:cs="Times New Roman"/>
          <w:sz w:val="28"/>
          <w:szCs w:val="32"/>
          <w:lang w:val="en-US" w:eastAsia="zh-CN"/>
        </w:rPr>
        <w:t>.企业资质及营业执照</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2</w:t>
      </w:r>
      <w:r>
        <w:rPr>
          <w:rFonts w:hint="eastAsia" w:ascii="Times New Roman" w:hAnsi="Times New Roman" w:eastAsia="方正仿宋_GBK" w:cs="Times New Roman"/>
          <w:sz w:val="28"/>
          <w:szCs w:val="32"/>
          <w:lang w:val="en-US" w:eastAsia="zh-CN"/>
        </w:rPr>
        <w:t>.人员资格</w:t>
      </w:r>
      <w:r>
        <w:rPr>
          <w:rFonts w:ascii="Times New Roman" w:hAnsi="Times New Roman" w:eastAsia="方正仿宋_GBK" w:cs="Times New Roman"/>
          <w:sz w:val="28"/>
          <w:szCs w:val="32"/>
        </w:rPr>
        <w:t>证明材料</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lang w:val="en-US" w:eastAsia="zh-CN"/>
        </w:rPr>
        <w:t>3.</w:t>
      </w:r>
      <w:r>
        <w:rPr>
          <w:rFonts w:ascii="Times New Roman" w:hAnsi="Times New Roman" w:eastAsia="方正仿宋_GBK" w:cs="Times New Roman"/>
          <w:sz w:val="28"/>
          <w:szCs w:val="32"/>
        </w:rPr>
        <w:t>业绩证明材料</w:t>
      </w:r>
    </w:p>
    <w:p>
      <w:pPr>
        <w:rPr>
          <w:lang w:val="en-US" w:eastAsia="zh-CN"/>
        </w:rPr>
      </w:pP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9224B2"/>
    <w:multiLevelType w:val="singleLevel"/>
    <w:tmpl w:val="309224B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U2NmYyY2VkYTBiNjcxM2VkNDI4NzNmNDczZTVkMjkifQ=="/>
  </w:docVars>
  <w:rsids>
    <w:rsidRoot w:val="005646E3"/>
    <w:rsid w:val="00001FA8"/>
    <w:rsid w:val="00002112"/>
    <w:rsid w:val="00005CFF"/>
    <w:rsid w:val="00024B41"/>
    <w:rsid w:val="00032655"/>
    <w:rsid w:val="00033D82"/>
    <w:rsid w:val="00033F37"/>
    <w:rsid w:val="000415A6"/>
    <w:rsid w:val="00044538"/>
    <w:rsid w:val="000518B0"/>
    <w:rsid w:val="00052BEA"/>
    <w:rsid w:val="00054605"/>
    <w:rsid w:val="00054A50"/>
    <w:rsid w:val="00062A86"/>
    <w:rsid w:val="000641FE"/>
    <w:rsid w:val="000711B2"/>
    <w:rsid w:val="00072B98"/>
    <w:rsid w:val="00073981"/>
    <w:rsid w:val="00075AF9"/>
    <w:rsid w:val="000812E7"/>
    <w:rsid w:val="00093E43"/>
    <w:rsid w:val="00097E81"/>
    <w:rsid w:val="000B0652"/>
    <w:rsid w:val="000D47BB"/>
    <w:rsid w:val="000D6F6B"/>
    <w:rsid w:val="000E270E"/>
    <w:rsid w:val="000E3651"/>
    <w:rsid w:val="000E3F7A"/>
    <w:rsid w:val="000F16DC"/>
    <w:rsid w:val="00101ED0"/>
    <w:rsid w:val="00102366"/>
    <w:rsid w:val="001055CE"/>
    <w:rsid w:val="00112CDB"/>
    <w:rsid w:val="00123025"/>
    <w:rsid w:val="00124660"/>
    <w:rsid w:val="0013124F"/>
    <w:rsid w:val="00132BD0"/>
    <w:rsid w:val="00142A84"/>
    <w:rsid w:val="00161219"/>
    <w:rsid w:val="00162CF8"/>
    <w:rsid w:val="00172CC0"/>
    <w:rsid w:val="001737E7"/>
    <w:rsid w:val="00173FBE"/>
    <w:rsid w:val="00177CE9"/>
    <w:rsid w:val="0018582A"/>
    <w:rsid w:val="001A6A0E"/>
    <w:rsid w:val="001C3402"/>
    <w:rsid w:val="001D5007"/>
    <w:rsid w:val="001D5454"/>
    <w:rsid w:val="001E6FE0"/>
    <w:rsid w:val="001F46A0"/>
    <w:rsid w:val="00211AA3"/>
    <w:rsid w:val="00217A89"/>
    <w:rsid w:val="00240C88"/>
    <w:rsid w:val="00244CF5"/>
    <w:rsid w:val="00266F1D"/>
    <w:rsid w:val="00270F92"/>
    <w:rsid w:val="00272593"/>
    <w:rsid w:val="002753EA"/>
    <w:rsid w:val="00275853"/>
    <w:rsid w:val="00277B0A"/>
    <w:rsid w:val="002828C6"/>
    <w:rsid w:val="002A41FC"/>
    <w:rsid w:val="002C4916"/>
    <w:rsid w:val="002C6353"/>
    <w:rsid w:val="002C78D5"/>
    <w:rsid w:val="002D1EF5"/>
    <w:rsid w:val="002D2E99"/>
    <w:rsid w:val="002D6C62"/>
    <w:rsid w:val="002E4F38"/>
    <w:rsid w:val="002F4E72"/>
    <w:rsid w:val="003020A2"/>
    <w:rsid w:val="003036A7"/>
    <w:rsid w:val="003125D2"/>
    <w:rsid w:val="00314BDC"/>
    <w:rsid w:val="0031632E"/>
    <w:rsid w:val="00335C65"/>
    <w:rsid w:val="003469BB"/>
    <w:rsid w:val="003570A4"/>
    <w:rsid w:val="00364317"/>
    <w:rsid w:val="00366AD0"/>
    <w:rsid w:val="003673A0"/>
    <w:rsid w:val="00372C9E"/>
    <w:rsid w:val="00381F6A"/>
    <w:rsid w:val="003B34E2"/>
    <w:rsid w:val="003C6AC8"/>
    <w:rsid w:val="003E2717"/>
    <w:rsid w:val="003E3A18"/>
    <w:rsid w:val="003E5BE9"/>
    <w:rsid w:val="003F7C32"/>
    <w:rsid w:val="0041161F"/>
    <w:rsid w:val="0041210B"/>
    <w:rsid w:val="004139CA"/>
    <w:rsid w:val="004279D4"/>
    <w:rsid w:val="004306A8"/>
    <w:rsid w:val="00437415"/>
    <w:rsid w:val="0045520F"/>
    <w:rsid w:val="00477098"/>
    <w:rsid w:val="00480938"/>
    <w:rsid w:val="00484C85"/>
    <w:rsid w:val="00484FAA"/>
    <w:rsid w:val="00485B59"/>
    <w:rsid w:val="00486943"/>
    <w:rsid w:val="004962AB"/>
    <w:rsid w:val="004A048B"/>
    <w:rsid w:val="004A65F8"/>
    <w:rsid w:val="004B313D"/>
    <w:rsid w:val="004B315E"/>
    <w:rsid w:val="004B74D8"/>
    <w:rsid w:val="004B76B9"/>
    <w:rsid w:val="004D5F82"/>
    <w:rsid w:val="004E56C3"/>
    <w:rsid w:val="004E78E7"/>
    <w:rsid w:val="005033B1"/>
    <w:rsid w:val="00507BA6"/>
    <w:rsid w:val="00510AD1"/>
    <w:rsid w:val="0053476C"/>
    <w:rsid w:val="00534CA9"/>
    <w:rsid w:val="00537DA3"/>
    <w:rsid w:val="005413B5"/>
    <w:rsid w:val="00550B41"/>
    <w:rsid w:val="005533B8"/>
    <w:rsid w:val="00555D26"/>
    <w:rsid w:val="00557C51"/>
    <w:rsid w:val="005646E3"/>
    <w:rsid w:val="00573317"/>
    <w:rsid w:val="00593385"/>
    <w:rsid w:val="00593B30"/>
    <w:rsid w:val="005A0FB6"/>
    <w:rsid w:val="005A3415"/>
    <w:rsid w:val="005A45BD"/>
    <w:rsid w:val="005A66B9"/>
    <w:rsid w:val="005A6CAE"/>
    <w:rsid w:val="005B19B4"/>
    <w:rsid w:val="005B1EEC"/>
    <w:rsid w:val="005C4ED3"/>
    <w:rsid w:val="005D361A"/>
    <w:rsid w:val="005E1462"/>
    <w:rsid w:val="005E27C4"/>
    <w:rsid w:val="005E745A"/>
    <w:rsid w:val="005F5CD9"/>
    <w:rsid w:val="005F71C6"/>
    <w:rsid w:val="005F7B53"/>
    <w:rsid w:val="00621A32"/>
    <w:rsid w:val="006263B3"/>
    <w:rsid w:val="00640FEE"/>
    <w:rsid w:val="0066053D"/>
    <w:rsid w:val="00663F0E"/>
    <w:rsid w:val="00667DDF"/>
    <w:rsid w:val="00680ED6"/>
    <w:rsid w:val="006839B6"/>
    <w:rsid w:val="00683F0A"/>
    <w:rsid w:val="00686EFF"/>
    <w:rsid w:val="006913F5"/>
    <w:rsid w:val="006A032B"/>
    <w:rsid w:val="006A51B7"/>
    <w:rsid w:val="006A7A2E"/>
    <w:rsid w:val="006B137E"/>
    <w:rsid w:val="006C7AB8"/>
    <w:rsid w:val="006F5ED0"/>
    <w:rsid w:val="006F7651"/>
    <w:rsid w:val="00703664"/>
    <w:rsid w:val="007345E0"/>
    <w:rsid w:val="00740620"/>
    <w:rsid w:val="00744EC3"/>
    <w:rsid w:val="007715DF"/>
    <w:rsid w:val="0078049E"/>
    <w:rsid w:val="00786A58"/>
    <w:rsid w:val="00790D7E"/>
    <w:rsid w:val="00792841"/>
    <w:rsid w:val="00793592"/>
    <w:rsid w:val="007A431E"/>
    <w:rsid w:val="007B3F74"/>
    <w:rsid w:val="007C1AAC"/>
    <w:rsid w:val="007C5258"/>
    <w:rsid w:val="007D502B"/>
    <w:rsid w:val="007E120B"/>
    <w:rsid w:val="007E3041"/>
    <w:rsid w:val="007E779C"/>
    <w:rsid w:val="007F5D2B"/>
    <w:rsid w:val="00806CA5"/>
    <w:rsid w:val="00822A7F"/>
    <w:rsid w:val="008251C2"/>
    <w:rsid w:val="00841D19"/>
    <w:rsid w:val="00846C76"/>
    <w:rsid w:val="00851611"/>
    <w:rsid w:val="0085199D"/>
    <w:rsid w:val="0085525B"/>
    <w:rsid w:val="00863D5C"/>
    <w:rsid w:val="00866885"/>
    <w:rsid w:val="008673BD"/>
    <w:rsid w:val="00880710"/>
    <w:rsid w:val="0088418A"/>
    <w:rsid w:val="00892B31"/>
    <w:rsid w:val="00896392"/>
    <w:rsid w:val="008A580B"/>
    <w:rsid w:val="008B18C5"/>
    <w:rsid w:val="008B1AEE"/>
    <w:rsid w:val="008B1DE8"/>
    <w:rsid w:val="008B30C0"/>
    <w:rsid w:val="008B35EC"/>
    <w:rsid w:val="008C1606"/>
    <w:rsid w:val="008D372D"/>
    <w:rsid w:val="008D49C9"/>
    <w:rsid w:val="008E0E6A"/>
    <w:rsid w:val="008F5AFA"/>
    <w:rsid w:val="00901CC1"/>
    <w:rsid w:val="0090333E"/>
    <w:rsid w:val="00906E09"/>
    <w:rsid w:val="009137DE"/>
    <w:rsid w:val="00916588"/>
    <w:rsid w:val="00920C3F"/>
    <w:rsid w:val="0092192B"/>
    <w:rsid w:val="00934970"/>
    <w:rsid w:val="00940434"/>
    <w:rsid w:val="00942A65"/>
    <w:rsid w:val="009566FB"/>
    <w:rsid w:val="00960FFC"/>
    <w:rsid w:val="00965C0C"/>
    <w:rsid w:val="00970226"/>
    <w:rsid w:val="00972604"/>
    <w:rsid w:val="0097676F"/>
    <w:rsid w:val="00980FB0"/>
    <w:rsid w:val="0098228D"/>
    <w:rsid w:val="009822E1"/>
    <w:rsid w:val="00997A97"/>
    <w:rsid w:val="009A292B"/>
    <w:rsid w:val="009A4B4C"/>
    <w:rsid w:val="009B1C38"/>
    <w:rsid w:val="009B2CE9"/>
    <w:rsid w:val="009B7B64"/>
    <w:rsid w:val="009C0A56"/>
    <w:rsid w:val="009D0D33"/>
    <w:rsid w:val="009E2ED5"/>
    <w:rsid w:val="009E414C"/>
    <w:rsid w:val="009E6A0E"/>
    <w:rsid w:val="00A02CAB"/>
    <w:rsid w:val="00A03D4C"/>
    <w:rsid w:val="00A0400F"/>
    <w:rsid w:val="00A0515C"/>
    <w:rsid w:val="00A1264E"/>
    <w:rsid w:val="00A22574"/>
    <w:rsid w:val="00A31BBE"/>
    <w:rsid w:val="00A40B75"/>
    <w:rsid w:val="00A40F6D"/>
    <w:rsid w:val="00A44B62"/>
    <w:rsid w:val="00A72C42"/>
    <w:rsid w:val="00A95B5E"/>
    <w:rsid w:val="00A964A1"/>
    <w:rsid w:val="00A97ACD"/>
    <w:rsid w:val="00AA68F0"/>
    <w:rsid w:val="00AB0B13"/>
    <w:rsid w:val="00AB58A3"/>
    <w:rsid w:val="00AB6AB2"/>
    <w:rsid w:val="00AC01DA"/>
    <w:rsid w:val="00AD3530"/>
    <w:rsid w:val="00AE713C"/>
    <w:rsid w:val="00B00150"/>
    <w:rsid w:val="00B01A78"/>
    <w:rsid w:val="00B03598"/>
    <w:rsid w:val="00B0686E"/>
    <w:rsid w:val="00B068F5"/>
    <w:rsid w:val="00B06BE6"/>
    <w:rsid w:val="00B07368"/>
    <w:rsid w:val="00B075B6"/>
    <w:rsid w:val="00B200C0"/>
    <w:rsid w:val="00B24968"/>
    <w:rsid w:val="00B25574"/>
    <w:rsid w:val="00B31794"/>
    <w:rsid w:val="00B32E24"/>
    <w:rsid w:val="00B51651"/>
    <w:rsid w:val="00B53448"/>
    <w:rsid w:val="00B61F6A"/>
    <w:rsid w:val="00B62236"/>
    <w:rsid w:val="00B710E1"/>
    <w:rsid w:val="00B82114"/>
    <w:rsid w:val="00B82D9D"/>
    <w:rsid w:val="00BA2EF2"/>
    <w:rsid w:val="00BA30E4"/>
    <w:rsid w:val="00BA4874"/>
    <w:rsid w:val="00BB36B4"/>
    <w:rsid w:val="00BB7761"/>
    <w:rsid w:val="00BC3934"/>
    <w:rsid w:val="00BC58B0"/>
    <w:rsid w:val="00BD1C29"/>
    <w:rsid w:val="00BD6CFB"/>
    <w:rsid w:val="00BE4F35"/>
    <w:rsid w:val="00BE7336"/>
    <w:rsid w:val="00BF0BC0"/>
    <w:rsid w:val="00BF1863"/>
    <w:rsid w:val="00BF6CB7"/>
    <w:rsid w:val="00C11699"/>
    <w:rsid w:val="00C252F9"/>
    <w:rsid w:val="00C312F8"/>
    <w:rsid w:val="00C33D6D"/>
    <w:rsid w:val="00C43A88"/>
    <w:rsid w:val="00C44136"/>
    <w:rsid w:val="00C5158B"/>
    <w:rsid w:val="00C52361"/>
    <w:rsid w:val="00C54805"/>
    <w:rsid w:val="00C60DC1"/>
    <w:rsid w:val="00C63FF9"/>
    <w:rsid w:val="00C719E8"/>
    <w:rsid w:val="00C84072"/>
    <w:rsid w:val="00C85C6E"/>
    <w:rsid w:val="00C8624D"/>
    <w:rsid w:val="00C87CAE"/>
    <w:rsid w:val="00C93A74"/>
    <w:rsid w:val="00CA2188"/>
    <w:rsid w:val="00CA7996"/>
    <w:rsid w:val="00CB64AB"/>
    <w:rsid w:val="00CC004A"/>
    <w:rsid w:val="00CC232C"/>
    <w:rsid w:val="00CC3C6C"/>
    <w:rsid w:val="00CC4BB3"/>
    <w:rsid w:val="00CD20F6"/>
    <w:rsid w:val="00CF051D"/>
    <w:rsid w:val="00D0194D"/>
    <w:rsid w:val="00D04CC8"/>
    <w:rsid w:val="00D0616B"/>
    <w:rsid w:val="00D13B3A"/>
    <w:rsid w:val="00D2333F"/>
    <w:rsid w:val="00D25557"/>
    <w:rsid w:val="00D26FFE"/>
    <w:rsid w:val="00D30AFF"/>
    <w:rsid w:val="00D3479A"/>
    <w:rsid w:val="00D35A7E"/>
    <w:rsid w:val="00D35DC1"/>
    <w:rsid w:val="00D366F5"/>
    <w:rsid w:val="00D50F89"/>
    <w:rsid w:val="00D55C5D"/>
    <w:rsid w:val="00D577CC"/>
    <w:rsid w:val="00D63728"/>
    <w:rsid w:val="00D642D9"/>
    <w:rsid w:val="00D84113"/>
    <w:rsid w:val="00D85641"/>
    <w:rsid w:val="00D95B67"/>
    <w:rsid w:val="00D96038"/>
    <w:rsid w:val="00DC6E76"/>
    <w:rsid w:val="00DD5526"/>
    <w:rsid w:val="00DD682D"/>
    <w:rsid w:val="00DE2A8A"/>
    <w:rsid w:val="00DE3AAE"/>
    <w:rsid w:val="00DE463D"/>
    <w:rsid w:val="00DF41AF"/>
    <w:rsid w:val="00DF7AD6"/>
    <w:rsid w:val="00E07AF2"/>
    <w:rsid w:val="00E10955"/>
    <w:rsid w:val="00E2102B"/>
    <w:rsid w:val="00E37058"/>
    <w:rsid w:val="00E374B6"/>
    <w:rsid w:val="00E4387D"/>
    <w:rsid w:val="00E561B0"/>
    <w:rsid w:val="00E571BB"/>
    <w:rsid w:val="00E671F6"/>
    <w:rsid w:val="00E67513"/>
    <w:rsid w:val="00E730A9"/>
    <w:rsid w:val="00E754AE"/>
    <w:rsid w:val="00E81B1B"/>
    <w:rsid w:val="00E87A9C"/>
    <w:rsid w:val="00E96CBD"/>
    <w:rsid w:val="00E97D1B"/>
    <w:rsid w:val="00EC076A"/>
    <w:rsid w:val="00EC7B44"/>
    <w:rsid w:val="00EC7D16"/>
    <w:rsid w:val="00EF5335"/>
    <w:rsid w:val="00EF78E0"/>
    <w:rsid w:val="00F0037D"/>
    <w:rsid w:val="00F22415"/>
    <w:rsid w:val="00F30ABC"/>
    <w:rsid w:val="00F40282"/>
    <w:rsid w:val="00F40677"/>
    <w:rsid w:val="00F457EF"/>
    <w:rsid w:val="00F54491"/>
    <w:rsid w:val="00F5596B"/>
    <w:rsid w:val="00F56245"/>
    <w:rsid w:val="00F5785B"/>
    <w:rsid w:val="00F63359"/>
    <w:rsid w:val="00F65456"/>
    <w:rsid w:val="00F95ECA"/>
    <w:rsid w:val="00FA5AB0"/>
    <w:rsid w:val="00FA5FDB"/>
    <w:rsid w:val="00FB41AC"/>
    <w:rsid w:val="00FC1F10"/>
    <w:rsid w:val="00FD2172"/>
    <w:rsid w:val="00FD271E"/>
    <w:rsid w:val="00FD49BF"/>
    <w:rsid w:val="00FD6B25"/>
    <w:rsid w:val="00FE7A76"/>
    <w:rsid w:val="02294529"/>
    <w:rsid w:val="03AE0292"/>
    <w:rsid w:val="04BE5FB8"/>
    <w:rsid w:val="05094D59"/>
    <w:rsid w:val="079E598F"/>
    <w:rsid w:val="08A70B11"/>
    <w:rsid w:val="094B1DE4"/>
    <w:rsid w:val="09832281"/>
    <w:rsid w:val="0A690774"/>
    <w:rsid w:val="0B891F50"/>
    <w:rsid w:val="0B896BF3"/>
    <w:rsid w:val="0BDA53EC"/>
    <w:rsid w:val="0C0105E9"/>
    <w:rsid w:val="0C6269F4"/>
    <w:rsid w:val="0E5149DF"/>
    <w:rsid w:val="100D1BA1"/>
    <w:rsid w:val="10CA4DCD"/>
    <w:rsid w:val="122F6740"/>
    <w:rsid w:val="141352AC"/>
    <w:rsid w:val="145E1C86"/>
    <w:rsid w:val="150A5B5D"/>
    <w:rsid w:val="158D108E"/>
    <w:rsid w:val="15BB3E4D"/>
    <w:rsid w:val="15FA4976"/>
    <w:rsid w:val="162601F6"/>
    <w:rsid w:val="16876D13"/>
    <w:rsid w:val="17DE3E23"/>
    <w:rsid w:val="1DB01DBE"/>
    <w:rsid w:val="1DE17967"/>
    <w:rsid w:val="1E4470D6"/>
    <w:rsid w:val="1FB42039"/>
    <w:rsid w:val="20F12E19"/>
    <w:rsid w:val="214109C5"/>
    <w:rsid w:val="22913E8F"/>
    <w:rsid w:val="23FF78C4"/>
    <w:rsid w:val="25257535"/>
    <w:rsid w:val="269224FA"/>
    <w:rsid w:val="26B514FD"/>
    <w:rsid w:val="280451E0"/>
    <w:rsid w:val="28AB5EAB"/>
    <w:rsid w:val="2DAF16A7"/>
    <w:rsid w:val="2DB93136"/>
    <w:rsid w:val="2EEC0DDD"/>
    <w:rsid w:val="2F397E65"/>
    <w:rsid w:val="2FC55B9D"/>
    <w:rsid w:val="31104BF6"/>
    <w:rsid w:val="325356E2"/>
    <w:rsid w:val="32A46281"/>
    <w:rsid w:val="32EC51EE"/>
    <w:rsid w:val="33EA3E24"/>
    <w:rsid w:val="355611D5"/>
    <w:rsid w:val="3613181B"/>
    <w:rsid w:val="36A209E6"/>
    <w:rsid w:val="382D0783"/>
    <w:rsid w:val="3894610C"/>
    <w:rsid w:val="3A014104"/>
    <w:rsid w:val="3ABB7919"/>
    <w:rsid w:val="3B852F40"/>
    <w:rsid w:val="3E0470F9"/>
    <w:rsid w:val="3F9E5AC2"/>
    <w:rsid w:val="3FB27788"/>
    <w:rsid w:val="4137479F"/>
    <w:rsid w:val="42024A2E"/>
    <w:rsid w:val="43E477E4"/>
    <w:rsid w:val="445D419E"/>
    <w:rsid w:val="44730285"/>
    <w:rsid w:val="44A712D9"/>
    <w:rsid w:val="44C61751"/>
    <w:rsid w:val="44EE5A81"/>
    <w:rsid w:val="44EF76C0"/>
    <w:rsid w:val="45CD0165"/>
    <w:rsid w:val="460A5C60"/>
    <w:rsid w:val="4662784A"/>
    <w:rsid w:val="46B41B57"/>
    <w:rsid w:val="47AD4CBB"/>
    <w:rsid w:val="49E52C6C"/>
    <w:rsid w:val="4B0435C5"/>
    <w:rsid w:val="4D4128AF"/>
    <w:rsid w:val="4FB14184"/>
    <w:rsid w:val="504E6B1F"/>
    <w:rsid w:val="524624B8"/>
    <w:rsid w:val="52524C16"/>
    <w:rsid w:val="52F65EE9"/>
    <w:rsid w:val="540208BE"/>
    <w:rsid w:val="54133D5D"/>
    <w:rsid w:val="55C51BA3"/>
    <w:rsid w:val="570A3005"/>
    <w:rsid w:val="59AD1481"/>
    <w:rsid w:val="5A5B4884"/>
    <w:rsid w:val="5AF41143"/>
    <w:rsid w:val="5C7B4C5D"/>
    <w:rsid w:val="5DE77B78"/>
    <w:rsid w:val="5F4973A1"/>
    <w:rsid w:val="5F627120"/>
    <w:rsid w:val="6093227F"/>
    <w:rsid w:val="63127D03"/>
    <w:rsid w:val="632223E3"/>
    <w:rsid w:val="647B3F47"/>
    <w:rsid w:val="64BA74B4"/>
    <w:rsid w:val="64E05F3E"/>
    <w:rsid w:val="65970A47"/>
    <w:rsid w:val="65A23AF1"/>
    <w:rsid w:val="66A565B1"/>
    <w:rsid w:val="66E2469F"/>
    <w:rsid w:val="6760172C"/>
    <w:rsid w:val="67E97E03"/>
    <w:rsid w:val="682A417F"/>
    <w:rsid w:val="694A2693"/>
    <w:rsid w:val="69A26638"/>
    <w:rsid w:val="6A7F7AE7"/>
    <w:rsid w:val="6B5477F9"/>
    <w:rsid w:val="6C6C46CF"/>
    <w:rsid w:val="6CFE5C6F"/>
    <w:rsid w:val="6D6F7EBD"/>
    <w:rsid w:val="6FDB5B29"/>
    <w:rsid w:val="6FED3D79"/>
    <w:rsid w:val="70E7763B"/>
    <w:rsid w:val="71607AF4"/>
    <w:rsid w:val="729C6B08"/>
    <w:rsid w:val="73447C41"/>
    <w:rsid w:val="746F1D4E"/>
    <w:rsid w:val="750758DC"/>
    <w:rsid w:val="766D7F26"/>
    <w:rsid w:val="77253E2A"/>
    <w:rsid w:val="781A2442"/>
    <w:rsid w:val="793E45D0"/>
    <w:rsid w:val="798656B9"/>
    <w:rsid w:val="7A28432B"/>
    <w:rsid w:val="7C6E6199"/>
    <w:rsid w:val="7DAB12FB"/>
    <w:rsid w:val="7DDB3DA2"/>
    <w:rsid w:val="7E8F3473"/>
    <w:rsid w:val="7EB86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tabs>
        <w:tab w:val="right" w:leader="dot" w:pos="9240"/>
      </w:tabs>
      <w:spacing w:before="120" w:after="120"/>
      <w:ind w:left="-315" w:leftChars="-150" w:right="-615" w:rightChars="-293"/>
      <w:jc w:val="left"/>
    </w:pPr>
    <w:rPr>
      <w:rFonts w:ascii="Calibri" w:hAnsi="Calibri" w:eastAsia="仿宋_GB2312"/>
      <w:b/>
      <w:bCs/>
      <w:caps/>
      <w:sz w:val="28"/>
      <w:szCs w:val="20"/>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2311</Words>
  <Characters>2488</Characters>
  <Lines>15</Lines>
  <Paragraphs>4</Paragraphs>
  <TotalTime>2</TotalTime>
  <ScaleCrop>false</ScaleCrop>
  <LinksUpToDate>false</LinksUpToDate>
  <CharactersWithSpaces>2831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2021-09-06T05:09:00Z</dcterms:created>
  <dc:creator>Yan Tarky</dc:creator>
  <cp:lastModifiedBy>Administrator</cp:lastModifiedBy>
  <cp:lastPrinted>2022-06-17T07:15:00Z</cp:lastPrinted>
  <dcterms:modified xsi:type="dcterms:W3CDTF">2022-08-04T01:32:07Z</dcterms:modified>
  <cp:revision>477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33E810D93E994E6B8AB38B948C580B31</vt:lpwstr>
  </property>
</Properties>
</file>