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874DB" w14:textId="77777777" w:rsidR="00AD4EE5" w:rsidRDefault="00FD12DF">
      <w:pPr>
        <w:ind w:firstLine="643"/>
        <w:jc w:val="center"/>
        <w:rPr>
          <w:rFonts w:ascii="Times New Roman" w:eastAsia="方正小标宋_GBK" w:hAnsi="Times New Roman" w:cs="Times New Roman"/>
          <w:sz w:val="32"/>
          <w:szCs w:val="36"/>
        </w:rPr>
      </w:pPr>
      <w:r>
        <w:rPr>
          <w:rFonts w:ascii="Times New Roman" w:eastAsia="方正小标宋_GBK" w:hAnsi="Times New Roman" w:cs="Times New Roman" w:hint="eastAsia"/>
          <w:sz w:val="32"/>
          <w:szCs w:val="36"/>
        </w:rPr>
        <w:t>重庆化工职业学院长寿校区</w:t>
      </w:r>
      <w:r>
        <w:rPr>
          <w:rFonts w:ascii="Times New Roman" w:eastAsia="方正小标宋_GBK" w:hAnsi="Times New Roman" w:cs="Times New Roman" w:hint="eastAsia"/>
          <w:sz w:val="32"/>
          <w:szCs w:val="36"/>
        </w:rPr>
        <w:t>2025</w:t>
      </w:r>
      <w:r>
        <w:rPr>
          <w:rFonts w:ascii="Times New Roman" w:eastAsia="方正小标宋_GBK" w:hAnsi="Times New Roman" w:cs="Times New Roman" w:hint="eastAsia"/>
          <w:sz w:val="32"/>
          <w:szCs w:val="36"/>
        </w:rPr>
        <w:t>年维修改造—校舍维修改造</w:t>
      </w:r>
      <w:r>
        <w:rPr>
          <w:rFonts w:ascii="Times New Roman" w:eastAsia="方正小标宋_GBK" w:hAnsi="Times New Roman" w:cs="Times New Roman" w:hint="eastAsia"/>
          <w:sz w:val="32"/>
          <w:szCs w:val="36"/>
        </w:rPr>
        <w:t>项目及</w:t>
      </w:r>
      <w:r>
        <w:rPr>
          <w:rFonts w:ascii="Times New Roman" w:eastAsia="方正小标宋_GBK" w:hAnsi="Times New Roman" w:cs="Times New Roman" w:hint="eastAsia"/>
          <w:sz w:val="32"/>
          <w:szCs w:val="36"/>
        </w:rPr>
        <w:t>江北校区</w:t>
      </w:r>
      <w:r>
        <w:rPr>
          <w:rFonts w:ascii="Times New Roman" w:eastAsia="方正小标宋_GBK" w:hAnsi="Times New Roman" w:cs="Times New Roman" w:hint="eastAsia"/>
          <w:sz w:val="32"/>
          <w:szCs w:val="36"/>
        </w:rPr>
        <w:t>2025</w:t>
      </w:r>
      <w:r>
        <w:rPr>
          <w:rFonts w:ascii="Times New Roman" w:eastAsia="方正小标宋_GBK" w:hAnsi="Times New Roman" w:cs="Times New Roman" w:hint="eastAsia"/>
          <w:sz w:val="32"/>
          <w:szCs w:val="36"/>
        </w:rPr>
        <w:t>年维修改造</w:t>
      </w:r>
      <w:r>
        <w:rPr>
          <w:rFonts w:ascii="Times New Roman" w:eastAsia="方正小标宋_GBK" w:hAnsi="Times New Roman" w:cs="Times New Roman" w:hint="eastAsia"/>
          <w:sz w:val="32"/>
          <w:szCs w:val="36"/>
        </w:rPr>
        <w:t>项目</w:t>
      </w:r>
      <w:r>
        <w:rPr>
          <w:rFonts w:ascii="Times New Roman" w:eastAsia="方正小标宋_GBK" w:hAnsi="Times New Roman" w:cs="Times New Roman" w:hint="eastAsia"/>
          <w:sz w:val="32"/>
          <w:szCs w:val="36"/>
        </w:rPr>
        <w:t>设计服务询价调研公告</w:t>
      </w:r>
    </w:p>
    <w:p w14:paraId="1FA9670B" w14:textId="77777777" w:rsidR="00AD4EE5" w:rsidRDefault="00FD12DF">
      <w:pPr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因工作需求，现就重庆化工职业学院长寿校区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2025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年维修改造—校舍维修改造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项目及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江北校区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2025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年维修改造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项目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设计服务发布询价调研公告，欢迎符合条件的相关单位前来参加。</w:t>
      </w:r>
    </w:p>
    <w:p w14:paraId="549F236E" w14:textId="77777777" w:rsidR="00AD4EE5" w:rsidRDefault="00FD12DF">
      <w:pPr>
        <w:widowControl/>
        <w:jc w:val="left"/>
      </w:pPr>
      <w:r>
        <w:rPr>
          <w:rFonts w:ascii="Times New Roman" w:eastAsia="方正小标宋_GBK" w:hAnsi="Times New Roman" w:cs="Times New Roman"/>
          <w:sz w:val="28"/>
          <w:szCs w:val="28"/>
        </w:rPr>
        <w:t>一、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  <w:lang w:bidi="ar"/>
        </w:rPr>
        <w:t>项目概况与服务范围</w:t>
      </w:r>
    </w:p>
    <w:p w14:paraId="1541CFFC" w14:textId="0494A125" w:rsidR="00AD4EE5" w:rsidRDefault="00FD12DF">
      <w:pPr>
        <w:spacing w:line="360" w:lineRule="auto"/>
        <w:ind w:left="51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1.1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建设地点：</w:t>
      </w:r>
      <w:r w:rsidR="008E3F46">
        <w:rPr>
          <w:rFonts w:ascii="Times New Roman" w:eastAsia="方正仿宋_GBK" w:hAnsi="Times New Roman" w:cs="Times New Roman" w:hint="eastAsia"/>
          <w:sz w:val="28"/>
          <w:szCs w:val="32"/>
        </w:rPr>
        <w:t>重庆化工职业学院长寿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、</w:t>
      </w:r>
      <w:bookmarkStart w:id="0" w:name="_GoBack"/>
      <w:bookmarkEnd w:id="0"/>
      <w:r w:rsidR="008E3F46">
        <w:rPr>
          <w:rFonts w:ascii="Times New Roman" w:eastAsia="方正仿宋_GBK" w:hAnsi="Times New Roman" w:cs="Times New Roman" w:hint="eastAsia"/>
          <w:sz w:val="28"/>
          <w:szCs w:val="32"/>
        </w:rPr>
        <w:t>江北两校区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。</w:t>
      </w:r>
    </w:p>
    <w:p w14:paraId="238F71AF" w14:textId="77777777" w:rsidR="00AD4EE5" w:rsidRDefault="00FD12DF">
      <w:pPr>
        <w:spacing w:line="360" w:lineRule="auto"/>
        <w:ind w:left="51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1.2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项目概况：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在本年度维修改造预算范围内开展相关工作，具体维修改造内容如下：</w:t>
      </w:r>
    </w:p>
    <w:p w14:paraId="14A7CC17" w14:textId="77777777" w:rsidR="00AD4EE5" w:rsidRDefault="00FD12DF">
      <w:pPr>
        <w:spacing w:line="360" w:lineRule="auto"/>
        <w:ind w:firstLineChars="200" w:firstLine="562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、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长寿校区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校舍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维修改造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：</w:t>
      </w:r>
    </w:p>
    <w:p w14:paraId="7E8D4B42" w14:textId="77777777" w:rsidR="00AD4EE5" w:rsidRDefault="00FD12D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）第一、三学生公寓地面改造，面积约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2.44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万平方米；</w:t>
      </w:r>
    </w:p>
    <w:p w14:paraId="34A2EC84" w14:textId="77777777" w:rsidR="00AD4EE5" w:rsidRDefault="00FD12D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）墙面维修，面积约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6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万平方米；</w:t>
      </w:r>
    </w:p>
    <w:p w14:paraId="54DC2AF2" w14:textId="77777777" w:rsidR="00AD4EE5" w:rsidRDefault="00FD12D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）修建学生一公寓旁东大门。</w:t>
      </w:r>
    </w:p>
    <w:p w14:paraId="78101FEE" w14:textId="77777777" w:rsidR="00AD4EE5" w:rsidRDefault="00FD12DF">
      <w:pPr>
        <w:spacing w:line="360" w:lineRule="auto"/>
        <w:ind w:firstLineChars="200" w:firstLine="562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、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江北校区维修改造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：</w:t>
      </w:r>
    </w:p>
    <w:p w14:paraId="03306924" w14:textId="77777777" w:rsidR="00AD4EE5" w:rsidRDefault="00FD12D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）二教五楼报告厅墙面、吊顶、照明、门窗改造，面积约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130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平方米；</w:t>
      </w:r>
    </w:p>
    <w:p w14:paraId="296124A8" w14:textId="77777777" w:rsidR="00AD4EE5" w:rsidRDefault="00FD12D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）给水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管道维修改造。</w:t>
      </w:r>
    </w:p>
    <w:p w14:paraId="4F9A8AA5" w14:textId="77777777" w:rsidR="00AD4EE5" w:rsidRDefault="00FD12DF">
      <w:pPr>
        <w:ind w:firstLineChars="200" w:firstLine="562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28"/>
        </w:rPr>
        <w:t>3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28"/>
        </w:rPr>
        <w:t>、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28"/>
        </w:rPr>
        <w:t>两校区日常维修、应急抢险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：</w:t>
      </w:r>
    </w:p>
    <w:p w14:paraId="7F26498F" w14:textId="77777777" w:rsidR="00AD4EE5" w:rsidRDefault="00FD12DF">
      <w:pPr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sz w:val="28"/>
          <w:szCs w:val="28"/>
        </w:rPr>
        <w:t>包括但不限于围墙、栏杆维修，人行道路、车行道路、环境地面修补美化，防水修补、内外墙面维修、楼地面修补、管网抢修等不可预计的零星维修。</w:t>
      </w:r>
    </w:p>
    <w:p w14:paraId="62F5F401" w14:textId="77777777" w:rsidR="00AD4EE5" w:rsidRDefault="00FD12DF">
      <w:pPr>
        <w:spacing w:line="360" w:lineRule="auto"/>
        <w:ind w:firstLineChars="200" w:firstLine="562"/>
        <w:rPr>
          <w:rFonts w:ascii="Times New Roman" w:eastAsia="方正仿宋_GBK" w:hAnsi="Times New Roman" w:cs="Times New Roman"/>
          <w:b/>
          <w:bCs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1.3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维修改造预算及设计费取费基数：</w:t>
      </w:r>
    </w:p>
    <w:p w14:paraId="33857385" w14:textId="77777777" w:rsidR="00AD4EE5" w:rsidRDefault="00FD12DF">
      <w:pPr>
        <w:spacing w:line="360" w:lineRule="auto"/>
        <w:ind w:firstLineChars="200" w:firstLine="562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、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本年度维修改造计划投资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：</w:t>
      </w:r>
    </w:p>
    <w:p w14:paraId="7189E98E" w14:textId="77777777" w:rsidR="00AD4EE5" w:rsidRDefault="00FD12DF">
      <w:pPr>
        <w:spacing w:line="360" w:lineRule="auto"/>
        <w:ind w:firstLineChars="200" w:firstLine="560"/>
        <w:rPr>
          <w:rFonts w:ascii="方正仿宋_GBK" w:eastAsia="方正仿宋_GBK" w:hAnsi="方正仿宋_GBK" w:cs="方正仿宋_GBK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lastRenderedPageBreak/>
        <w:t>长寿校区约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390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万元，江北校区约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80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万元，合计约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470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万元</w:t>
      </w:r>
      <w:r>
        <w:rPr>
          <w:rFonts w:ascii="方正仿宋_GBK" w:eastAsia="方正仿宋_GBK" w:hAnsi="方正仿宋_GBK" w:cs="方正仿宋_GBK" w:hint="eastAsia"/>
          <w:sz w:val="28"/>
          <w:szCs w:val="32"/>
        </w:rPr>
        <w:t>。</w:t>
      </w:r>
    </w:p>
    <w:p w14:paraId="510DE06E" w14:textId="77777777" w:rsidR="00AD4EE5" w:rsidRDefault="00FD12DF">
      <w:pPr>
        <w:spacing w:line="360" w:lineRule="auto"/>
        <w:ind w:firstLineChars="200" w:firstLine="562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、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项目设计费取费基数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：</w:t>
      </w:r>
    </w:p>
    <w:p w14:paraId="133819BF" w14:textId="77777777" w:rsidR="00AD4EE5" w:rsidRDefault="00FD12D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设计费取费基数仅计算以下两部分内容：</w:t>
      </w:r>
    </w:p>
    <w:p w14:paraId="042599BF" w14:textId="77777777" w:rsidR="00AD4EE5" w:rsidRDefault="00FD12D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）长寿校区维修改造：第一、三学生公寓一层地面改造及东大门改造，预算约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100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万元；</w:t>
      </w:r>
    </w:p>
    <w:p w14:paraId="277241F9" w14:textId="77777777" w:rsidR="00AD4EE5" w:rsidRDefault="00FD12D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）江北校区维修改造：二教楼五楼报告厅及校区给水管道维修改造，预算约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72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万元；</w:t>
      </w:r>
    </w:p>
    <w:p w14:paraId="066E3B2F" w14:textId="77777777" w:rsidR="00AD4EE5" w:rsidRDefault="00FD12D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取费基数合计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约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172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万元。</w:t>
      </w:r>
    </w:p>
    <w:p w14:paraId="2192465B" w14:textId="77777777" w:rsidR="00AD4EE5" w:rsidRDefault="00FD12DF">
      <w:pPr>
        <w:spacing w:line="360" w:lineRule="auto"/>
        <w:ind w:firstLineChars="200" w:firstLine="562"/>
        <w:rPr>
          <w:rFonts w:ascii="Times New Roman" w:eastAsia="方正仿宋_GBK" w:hAnsi="Times New Roman" w:cs="Times New Roman"/>
          <w:b/>
          <w:bCs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3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、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其他说明：</w:t>
      </w:r>
    </w:p>
    <w:p w14:paraId="1F200B66" w14:textId="77777777" w:rsidR="00AD4EE5" w:rsidRDefault="00FD12D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）日常维修、应急抢险及其他零星维修，不纳入设计费取费基数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,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但相关设计服务仍需按要求提供；</w:t>
      </w:r>
    </w:p>
    <w:p w14:paraId="4662DE04" w14:textId="77777777" w:rsidR="00AD4EE5" w:rsidRDefault="00FD12D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）如因学校工作需要调整设计内容，设计单位须按调整后的需要进行设计，且不另行收取设计费。</w:t>
      </w:r>
    </w:p>
    <w:p w14:paraId="0ED80A7F" w14:textId="77777777" w:rsidR="00AD4EE5" w:rsidRDefault="00FD12DF">
      <w:pPr>
        <w:spacing w:line="360" w:lineRule="auto"/>
        <w:ind w:firstLineChars="200" w:firstLine="562"/>
        <w:rPr>
          <w:rFonts w:ascii="Times New Roman" w:eastAsia="方正仿宋_GBK" w:hAnsi="Times New Roman" w:cs="Times New Roman"/>
          <w:b/>
          <w:bCs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1.4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设计成果要求（包括但不限于）</w:t>
      </w:r>
    </w:p>
    <w:p w14:paraId="6335416E" w14:textId="77777777" w:rsidR="00AD4EE5" w:rsidRDefault="00FD12D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、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根据维修改造内容设计，出具审查合格的建筑、结构、给排水、电气、给水管道维修等施工图，其中长寿校区学生一公寓旁东大门、江北校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区二教五楼报告厅需做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效果图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。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协助甲方完成第三方审图机构审查，取得施工图设计审查合格书。</w:t>
      </w:r>
    </w:p>
    <w:p w14:paraId="4DD9D276" w14:textId="77777777" w:rsidR="00AD4EE5" w:rsidRDefault="00FD12DF">
      <w:pPr>
        <w:spacing w:line="360" w:lineRule="auto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、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日常维修、</w:t>
      </w:r>
      <w:r>
        <w:rPr>
          <w:rFonts w:ascii="Times New Roman" w:eastAsia="方正仿宋_GBK" w:hAnsi="Times New Roman" w:cs="Times New Roman"/>
          <w:sz w:val="28"/>
          <w:szCs w:val="32"/>
        </w:rPr>
        <w:t>应急抢险及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其他零星项目根据学校维修需求出具设计图纸。</w:t>
      </w:r>
    </w:p>
    <w:p w14:paraId="23EC46D7" w14:textId="77777777" w:rsidR="00AD4EE5" w:rsidRDefault="00FD12DF">
      <w:pPr>
        <w:ind w:firstLineChars="200" w:firstLine="562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1.5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设计服务期限：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 xml:space="preserve"> </w:t>
      </w:r>
    </w:p>
    <w:p w14:paraId="20D2B2A4" w14:textId="77777777" w:rsidR="00AD4EE5" w:rsidRDefault="00FD12DF">
      <w:pPr>
        <w:ind w:firstLineChars="200" w:firstLine="562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、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维修改造工程设计服务</w:t>
      </w:r>
      <w:r>
        <w:rPr>
          <w:rFonts w:ascii="Times New Roman" w:eastAsia="方正仿宋_GBK" w:hAnsi="Times New Roman" w:cs="Times New Roman"/>
          <w:b/>
          <w:bCs/>
          <w:sz w:val="28"/>
          <w:szCs w:val="32"/>
        </w:rPr>
        <w:t>期限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：</w:t>
      </w:r>
      <w:r>
        <w:rPr>
          <w:rFonts w:ascii="Times New Roman" w:eastAsia="方正仿宋_GBK" w:hAnsi="Times New Roman" w:cs="Times New Roman"/>
          <w:sz w:val="28"/>
          <w:szCs w:val="32"/>
        </w:rPr>
        <w:t>10</w:t>
      </w:r>
      <w:r>
        <w:rPr>
          <w:rFonts w:ascii="Times New Roman" w:eastAsia="方正仿宋_GBK" w:hAnsi="Times New Roman" w:cs="Times New Roman"/>
          <w:sz w:val="28"/>
          <w:szCs w:val="32"/>
        </w:rPr>
        <w:t>日历天，具体安排如下：</w:t>
      </w:r>
    </w:p>
    <w:p w14:paraId="4E1C04E9" w14:textId="77777777" w:rsidR="00AD4EE5" w:rsidRDefault="00FD12DF">
      <w:pPr>
        <w:tabs>
          <w:tab w:val="left" w:pos="720"/>
        </w:tabs>
        <w:ind w:firstLineChars="200" w:firstLine="562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）</w:t>
      </w:r>
      <w:r>
        <w:rPr>
          <w:rFonts w:ascii="Times New Roman" w:eastAsia="方正仿宋_GBK" w:hAnsi="Times New Roman" w:cs="Times New Roman"/>
          <w:b/>
          <w:bCs/>
          <w:sz w:val="28"/>
          <w:szCs w:val="32"/>
        </w:rPr>
        <w:t>现场调研阶段：</w:t>
      </w:r>
      <w:r>
        <w:rPr>
          <w:rFonts w:ascii="Times New Roman" w:eastAsia="方正仿宋_GBK" w:hAnsi="Times New Roman" w:cs="Times New Roman"/>
          <w:sz w:val="28"/>
          <w:szCs w:val="32"/>
        </w:rPr>
        <w:t>2</w:t>
      </w:r>
      <w:r>
        <w:rPr>
          <w:rFonts w:ascii="Times New Roman" w:eastAsia="方正仿宋_GBK" w:hAnsi="Times New Roman" w:cs="Times New Roman"/>
          <w:sz w:val="28"/>
          <w:szCs w:val="32"/>
        </w:rPr>
        <w:t>日历天，完成项目现场勘查及需求确认；</w:t>
      </w:r>
    </w:p>
    <w:p w14:paraId="23F5357D" w14:textId="77777777" w:rsidR="00AD4EE5" w:rsidRDefault="00FD12DF">
      <w:pPr>
        <w:tabs>
          <w:tab w:val="left" w:pos="720"/>
        </w:tabs>
        <w:ind w:firstLineChars="200" w:firstLine="562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lastRenderedPageBreak/>
        <w:t>（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）</w:t>
      </w:r>
      <w:r>
        <w:rPr>
          <w:rFonts w:ascii="Times New Roman" w:eastAsia="方正仿宋_GBK" w:hAnsi="Times New Roman" w:cs="Times New Roman"/>
          <w:b/>
          <w:bCs/>
          <w:sz w:val="28"/>
          <w:szCs w:val="32"/>
        </w:rPr>
        <w:t>方案设计及施工图设计阶段：</w:t>
      </w:r>
      <w:r>
        <w:rPr>
          <w:rFonts w:ascii="Times New Roman" w:eastAsia="方正仿宋_GBK" w:hAnsi="Times New Roman" w:cs="Times New Roman"/>
          <w:sz w:val="28"/>
          <w:szCs w:val="32"/>
        </w:rPr>
        <w:t>8</w:t>
      </w:r>
      <w:r>
        <w:rPr>
          <w:rFonts w:ascii="Times New Roman" w:eastAsia="方正仿宋_GBK" w:hAnsi="Times New Roman" w:cs="Times New Roman"/>
          <w:sz w:val="28"/>
          <w:szCs w:val="32"/>
        </w:rPr>
        <w:t>日历天，完成建筑、结构、给排水、电气、给水管道维修等施工图设计，并协助甲方完成第三方审图机构审查，取得施工图设计审查合格书。其中，长寿校区学生一公寓旁东大门、江北校区二教五楼报告厅需额外完成效果图设计。</w:t>
      </w:r>
    </w:p>
    <w:p w14:paraId="69B196D3" w14:textId="77777777" w:rsidR="00AD4EE5" w:rsidRDefault="00FD12DF">
      <w:pPr>
        <w:ind w:firstLineChars="200" w:firstLine="562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、</w:t>
      </w:r>
      <w:r>
        <w:rPr>
          <w:rFonts w:ascii="Times New Roman" w:eastAsia="方正仿宋_GBK" w:hAnsi="Times New Roman" w:cs="Times New Roman"/>
          <w:b/>
          <w:bCs/>
          <w:sz w:val="28"/>
          <w:szCs w:val="32"/>
        </w:rPr>
        <w:t>日常维修、应急抢险及其他零星项目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设计服务：</w:t>
      </w:r>
      <w:r>
        <w:rPr>
          <w:rFonts w:ascii="Times New Roman" w:eastAsia="方正仿宋_GBK" w:hAnsi="Times New Roman" w:cs="Times New Roman"/>
          <w:sz w:val="28"/>
          <w:szCs w:val="32"/>
        </w:rPr>
        <w:t>在本年度维修改造工程施工过程中，根据学校维修需求及时出具相关设计图纸。</w:t>
      </w:r>
    </w:p>
    <w:p w14:paraId="04278F0F" w14:textId="77777777" w:rsidR="00AD4EE5" w:rsidRDefault="00FD12DF">
      <w:pPr>
        <w:spacing w:line="360" w:lineRule="auto"/>
        <w:ind w:firstLineChars="200" w:firstLine="562"/>
        <w:rPr>
          <w:rFonts w:ascii="Times New Roman" w:eastAsia="方正仿宋_GBK" w:hAnsi="Times New Roman" w:cs="Times New Roman"/>
          <w:b/>
          <w:bCs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1.6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设计质量标准</w:t>
      </w:r>
    </w:p>
    <w:p w14:paraId="42A924A2" w14:textId="77777777" w:rsidR="00AD4EE5" w:rsidRDefault="00FD12DF">
      <w:pPr>
        <w:ind w:firstLineChars="200" w:firstLine="562"/>
        <w:rPr>
          <w:rFonts w:ascii="Times New Roman" w:eastAsia="方正仿宋_GBK" w:hAnsi="Times New Roman" w:cs="Times New Roman"/>
          <w:b/>
          <w:bCs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、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设计质量要求：</w:t>
      </w:r>
    </w:p>
    <w:p w14:paraId="1014AD05" w14:textId="77777777" w:rsidR="00AD4EE5" w:rsidRDefault="00FD12DF">
      <w:pPr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）设计成果必须符合国家及重庆市相关标准、规范的要求；</w:t>
      </w:r>
    </w:p>
    <w:p w14:paraId="2D4C88DE" w14:textId="77777777" w:rsidR="00AD4EE5" w:rsidRDefault="00FD12DF">
      <w:pPr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）设计深度须满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足《建筑工程设计文件编制深度规定（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 xml:space="preserve">2016 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年版）》的规定。</w:t>
      </w:r>
    </w:p>
    <w:p w14:paraId="317FA306" w14:textId="77777777" w:rsidR="00AD4EE5" w:rsidRDefault="00FD12DF">
      <w:pPr>
        <w:ind w:firstLineChars="200" w:firstLine="562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、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设计内容要求：</w:t>
      </w:r>
    </w:p>
    <w:p w14:paraId="136D8856" w14:textId="77777777" w:rsidR="00AD4EE5" w:rsidRDefault="00FD12DF">
      <w:pPr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）设计成果须满足业主及双方签订的设计合同要求；</w:t>
      </w:r>
    </w:p>
    <w:p w14:paraId="5B2F946F" w14:textId="77777777" w:rsidR="00AD4EE5" w:rsidRDefault="00FD12DF">
      <w:pPr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）设计过程中须严格执行国家现行设计规范及各级政府相关规定；</w:t>
      </w:r>
    </w:p>
    <w:p w14:paraId="5A8811AF" w14:textId="77777777" w:rsidR="00AD4EE5" w:rsidRDefault="00FD12DF">
      <w:pPr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）设计单位在提交方案设计、施工图设计（含估算）等设计成果前，须征得业主确认。</w:t>
      </w:r>
    </w:p>
    <w:p w14:paraId="4517C793" w14:textId="77777777" w:rsidR="00AD4EE5" w:rsidRDefault="00FD12DF">
      <w:pPr>
        <w:ind w:firstLineChars="200" w:firstLine="562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3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、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服务工作要求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：</w:t>
      </w:r>
    </w:p>
    <w:p w14:paraId="4126CAFE" w14:textId="77777777" w:rsidR="00AD4EE5" w:rsidRDefault="00FD12DF">
      <w:pPr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）按业主要求及规定时间节点提交设计成果；</w:t>
      </w:r>
    </w:p>
    <w:p w14:paraId="269BC467" w14:textId="77777777" w:rsidR="00AD4EE5" w:rsidRDefault="00FD12DF">
      <w:pPr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）根据业主要求，就设计相关问题进行澄清、答疑等。</w:t>
      </w:r>
    </w:p>
    <w:p w14:paraId="7B2562F0" w14:textId="77777777" w:rsidR="00AD4EE5" w:rsidRDefault="00FD12DF">
      <w:pPr>
        <w:ind w:firstLineChars="200" w:firstLine="562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4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、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其他相关工作要求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：</w:t>
      </w:r>
    </w:p>
    <w:p w14:paraId="3A3A1C88" w14:textId="77777777" w:rsidR="00AD4EE5" w:rsidRDefault="00FD12DF">
      <w:pPr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）配合本项目其它相关设计、施工单位的工作，提供所需资料并出席相关会议；</w:t>
      </w:r>
    </w:p>
    <w:p w14:paraId="27B74130" w14:textId="77777777" w:rsidR="00AD4EE5" w:rsidRDefault="00FD12DF">
      <w:pPr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）按业主要求提供与本项目相关的文字、图片、幻灯片等会议资料，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lastRenderedPageBreak/>
        <w:t>并出席相关会议；</w:t>
      </w:r>
    </w:p>
    <w:p w14:paraId="6503E149" w14:textId="77777777" w:rsidR="00AD4EE5" w:rsidRDefault="00FD12DF">
      <w:pPr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）根据业主要求，完成本项目其他相关的设计工作。</w:t>
      </w:r>
    </w:p>
    <w:p w14:paraId="10B32B7A" w14:textId="77777777" w:rsidR="00AD4EE5" w:rsidRDefault="00FD12DF">
      <w:pPr>
        <w:jc w:val="left"/>
        <w:rPr>
          <w:rFonts w:ascii="Times New Roman" w:eastAsia="方正小标宋_GBK" w:hAnsi="Times New Roman" w:cs="Times New Roman"/>
          <w:sz w:val="28"/>
          <w:szCs w:val="28"/>
        </w:rPr>
      </w:pPr>
      <w:r>
        <w:rPr>
          <w:rFonts w:ascii="Times New Roman" w:eastAsia="方正小标宋_GBK" w:hAnsi="Times New Roman" w:cs="Times New Roman" w:hint="eastAsia"/>
          <w:sz w:val="28"/>
          <w:szCs w:val="28"/>
        </w:rPr>
        <w:t>二、项目预算</w:t>
      </w:r>
    </w:p>
    <w:p w14:paraId="57F41198" w14:textId="77777777" w:rsidR="00AD4EE5" w:rsidRDefault="00FD12DF">
      <w:pPr>
        <w:widowControl/>
        <w:ind w:firstLineChars="200" w:firstLine="560"/>
        <w:jc w:val="left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项目设计费取费基数按预算工程造价约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172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万元（涉及需出具建筑、结构施工图的部分）计取，计费原则依据《工程勘察设计收费标准（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2002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年修订版本）》执行，请各单位根据自身实际情况及设计能力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进行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总价方式报价，并在报价中明确体现报价的收费率。</w:t>
      </w:r>
    </w:p>
    <w:p w14:paraId="3592C17D" w14:textId="77777777" w:rsidR="00AD4EE5" w:rsidRDefault="00FD12DF">
      <w:pPr>
        <w:jc w:val="left"/>
        <w:rPr>
          <w:rFonts w:ascii="Times New Roman" w:eastAsia="方正小标宋_GBK" w:hAnsi="Times New Roman" w:cs="Times New Roman"/>
          <w:sz w:val="28"/>
          <w:szCs w:val="28"/>
        </w:rPr>
      </w:pPr>
      <w:r>
        <w:rPr>
          <w:rFonts w:ascii="Times New Roman" w:eastAsia="方正小标宋_GBK" w:hAnsi="Times New Roman" w:cs="Times New Roman" w:hint="eastAsia"/>
          <w:sz w:val="28"/>
          <w:szCs w:val="28"/>
        </w:rPr>
        <w:t>三</w:t>
      </w:r>
      <w:r>
        <w:rPr>
          <w:rFonts w:ascii="Times New Roman" w:eastAsia="方正小标宋_GBK" w:hAnsi="Times New Roman" w:cs="Times New Roman"/>
          <w:sz w:val="28"/>
          <w:szCs w:val="28"/>
        </w:rPr>
        <w:t>、</w:t>
      </w:r>
      <w:r>
        <w:rPr>
          <w:rFonts w:ascii="Times New Roman" w:eastAsia="方正小标宋_GBK" w:hAnsi="Times New Roman" w:cs="Times New Roman" w:hint="eastAsia"/>
          <w:sz w:val="28"/>
          <w:szCs w:val="28"/>
        </w:rPr>
        <w:t>意向单位资格</w:t>
      </w:r>
      <w:r>
        <w:rPr>
          <w:rFonts w:ascii="Times New Roman" w:eastAsia="方正小标宋_GBK" w:hAnsi="Times New Roman" w:cs="Times New Roman"/>
          <w:sz w:val="28"/>
          <w:szCs w:val="28"/>
        </w:rPr>
        <w:t>要求</w:t>
      </w:r>
    </w:p>
    <w:p w14:paraId="23FF70A0" w14:textId="77777777" w:rsidR="00AD4EE5" w:rsidRDefault="00FD12DF">
      <w:pPr>
        <w:ind w:firstLineChars="200" w:firstLine="562"/>
        <w:rPr>
          <w:rFonts w:ascii="Times New Roman" w:eastAsia="方正仿宋_GBK" w:hAnsi="Times New Roman" w:cs="Times New Roman"/>
          <w:b/>
          <w:bCs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3.1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资质要求及营业执照</w:t>
      </w:r>
    </w:p>
    <w:p w14:paraId="1EA630EA" w14:textId="77777777" w:rsidR="00AD4EE5" w:rsidRDefault="00FD12DF">
      <w:pPr>
        <w:pStyle w:val="1"/>
        <w:spacing w:before="0" w:after="0"/>
        <w:ind w:leftChars="0" w:left="0" w:rightChars="0" w:right="0" w:firstLineChars="200" w:firstLine="560"/>
        <w:rPr>
          <w:rFonts w:ascii="Times New Roman" w:eastAsia="方正仿宋_GBK" w:hAnsi="Times New Roman" w:cs="Times New Roman"/>
          <w:b w:val="0"/>
          <w:bCs w:val="0"/>
          <w:caps w:val="0"/>
          <w:szCs w:val="32"/>
        </w:rPr>
      </w:pPr>
      <w:r>
        <w:rPr>
          <w:rFonts w:ascii="Times New Roman" w:eastAsia="方正仿宋_GBK" w:hAnsi="Times New Roman" w:cs="Times New Roman" w:hint="eastAsia"/>
          <w:b w:val="0"/>
          <w:bCs w:val="0"/>
          <w:caps w:val="0"/>
          <w:szCs w:val="32"/>
        </w:rPr>
        <w:t>1</w:t>
      </w:r>
      <w:r>
        <w:rPr>
          <w:rFonts w:ascii="Times New Roman" w:eastAsia="方正仿宋_GBK" w:hAnsi="Times New Roman" w:cs="Times New Roman" w:hint="eastAsia"/>
          <w:b w:val="0"/>
          <w:bCs w:val="0"/>
          <w:caps w:val="0"/>
          <w:szCs w:val="32"/>
        </w:rPr>
        <w:t>、</w:t>
      </w:r>
      <w:r>
        <w:rPr>
          <w:rFonts w:ascii="Times New Roman" w:eastAsia="方正仿宋_GBK" w:hAnsi="Times New Roman" w:cs="Times New Roman" w:hint="eastAsia"/>
          <w:b w:val="0"/>
          <w:bCs w:val="0"/>
          <w:caps w:val="0"/>
          <w:szCs w:val="32"/>
        </w:rPr>
        <w:t>具备建设行政主管部门颁发的工程设计建筑行业资质乙级或以上，意向单位须提供有效的资质证书。</w:t>
      </w:r>
    </w:p>
    <w:p w14:paraId="424F7198" w14:textId="77777777" w:rsidR="00AD4EE5" w:rsidRDefault="00FD12DF">
      <w:pPr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、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具备有效的营业执照。意向单位须在报价函</w:t>
      </w:r>
      <w:r>
        <w:rPr>
          <w:rFonts w:ascii="Times New Roman" w:eastAsia="方正仿宋_GBK" w:hAnsi="Times New Roman" w:cs="Times New Roman"/>
          <w:sz w:val="28"/>
          <w:szCs w:val="32"/>
        </w:rPr>
        <w:t>资格证明文件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中提供有效的带二维码标识的营业执照（营业执照记载的经营范围不作为否决的条件）。</w:t>
      </w:r>
    </w:p>
    <w:p w14:paraId="48B20954" w14:textId="77777777" w:rsidR="00AD4EE5" w:rsidRDefault="00FD12DF">
      <w:pPr>
        <w:ind w:firstLineChars="200" w:firstLine="562"/>
        <w:rPr>
          <w:rFonts w:ascii="Times New Roman" w:eastAsia="方正仿宋_GBK" w:hAnsi="Times New Roman" w:cs="Times New Roman"/>
          <w:b/>
          <w:bCs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3.2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人员资格要求</w:t>
      </w:r>
    </w:p>
    <w:p w14:paraId="3C0292E0" w14:textId="77777777" w:rsidR="00AD4EE5" w:rsidRDefault="00FD12DF">
      <w:pPr>
        <w:ind w:firstLine="562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、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设计总负责人的资格要求：意向单位拟派的设计总负责人应具有建筑专业高级职称（或正高级职称）和一级注册建筑师资格且必须在意向单位本单位注册。</w:t>
      </w:r>
    </w:p>
    <w:p w14:paraId="7817CAF5" w14:textId="77777777" w:rsidR="00AD4EE5" w:rsidRDefault="00FD12DF">
      <w:pPr>
        <w:ind w:firstLine="562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、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设计团队其他主要人员要求：结构专业、</w:t>
      </w:r>
      <w:r>
        <w:rPr>
          <w:rFonts w:ascii="Times New Roman" w:eastAsia="方正仿宋_GBK" w:hAnsi="Times New Roman" w:cs="Times New Roman"/>
          <w:sz w:val="28"/>
          <w:szCs w:val="32"/>
        </w:rPr>
        <w:t>给排水、电气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负责人各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 xml:space="preserve"> 1 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人，专业负责人必须具备工程类中级及以上技术职称，须为意向单位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在职职工。</w:t>
      </w:r>
    </w:p>
    <w:p w14:paraId="1C91A03B" w14:textId="77777777" w:rsidR="00AD4EE5" w:rsidRDefault="00FD12DF">
      <w:pPr>
        <w:ind w:firstLineChars="200" w:firstLine="562"/>
        <w:rPr>
          <w:rFonts w:ascii="Times New Roman" w:eastAsia="方正仿宋_GBK" w:hAnsi="Times New Roman" w:cs="Times New Roman"/>
          <w:b/>
          <w:bCs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3.3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业绩要求</w:t>
      </w:r>
    </w:p>
    <w:p w14:paraId="28668CC6" w14:textId="77777777" w:rsidR="00AD4EE5" w:rsidRDefault="00FD12DF">
      <w:pPr>
        <w:ind w:firstLine="562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、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业绩时间要求：</w:t>
      </w:r>
    </w:p>
    <w:p w14:paraId="68F4D6C9" w14:textId="77777777" w:rsidR="00AD4EE5" w:rsidRDefault="00AD4EE5">
      <w:pPr>
        <w:ind w:firstLine="562"/>
        <w:rPr>
          <w:rFonts w:ascii="Times New Roman" w:eastAsia="方正仿宋_GBK" w:hAnsi="Times New Roman" w:cs="Times New Roman"/>
          <w:sz w:val="28"/>
          <w:szCs w:val="32"/>
        </w:rPr>
      </w:pPr>
    </w:p>
    <w:p w14:paraId="13851FDE" w14:textId="77777777" w:rsidR="00AD4EE5" w:rsidRDefault="00FD12DF">
      <w:pPr>
        <w:ind w:firstLine="562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/>
          <w:sz w:val="28"/>
          <w:szCs w:val="32"/>
        </w:rPr>
        <w:t>意向单位须提供在</w:t>
      </w:r>
      <w:r>
        <w:rPr>
          <w:rFonts w:ascii="Times New Roman" w:eastAsia="方正仿宋_GBK" w:hAnsi="Times New Roman" w:cs="Times New Roman"/>
          <w:sz w:val="28"/>
          <w:szCs w:val="32"/>
        </w:rPr>
        <w:t>2022</w:t>
      </w:r>
      <w:r>
        <w:rPr>
          <w:rFonts w:ascii="Times New Roman" w:eastAsia="方正仿宋_GBK" w:hAnsi="Times New Roman" w:cs="Times New Roman"/>
          <w:sz w:val="28"/>
          <w:szCs w:val="32"/>
        </w:rPr>
        <w:t>年</w:t>
      </w:r>
      <w:r>
        <w:rPr>
          <w:rFonts w:ascii="Times New Roman" w:eastAsia="方正仿宋_GBK" w:hAnsi="Times New Roman" w:cs="Times New Roman"/>
          <w:sz w:val="28"/>
          <w:szCs w:val="32"/>
        </w:rPr>
        <w:t>1</w:t>
      </w:r>
      <w:r>
        <w:rPr>
          <w:rFonts w:ascii="Times New Roman" w:eastAsia="方正仿宋_GBK" w:hAnsi="Times New Roman" w:cs="Times New Roman"/>
          <w:sz w:val="28"/>
          <w:szCs w:val="32"/>
        </w:rPr>
        <w:t>月</w:t>
      </w:r>
      <w:r>
        <w:rPr>
          <w:rFonts w:ascii="Times New Roman" w:eastAsia="方正仿宋_GBK" w:hAnsi="Times New Roman" w:cs="Times New Roman"/>
          <w:sz w:val="28"/>
          <w:szCs w:val="32"/>
        </w:rPr>
        <w:t>1</w:t>
      </w:r>
      <w:r>
        <w:rPr>
          <w:rFonts w:ascii="Times New Roman" w:eastAsia="方正仿宋_GBK" w:hAnsi="Times New Roman" w:cs="Times New Roman"/>
          <w:sz w:val="28"/>
          <w:szCs w:val="32"/>
        </w:rPr>
        <w:t>日至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调研</w:t>
      </w:r>
      <w:r>
        <w:rPr>
          <w:rFonts w:ascii="Times New Roman" w:eastAsia="方正仿宋_GBK" w:hAnsi="Times New Roman" w:cs="Times New Roman"/>
          <w:sz w:val="28"/>
          <w:szCs w:val="32"/>
        </w:rPr>
        <w:t>截止日期间（以合同签订时间为准）完成的</w:t>
      </w:r>
      <w:r>
        <w:rPr>
          <w:rFonts w:ascii="Times New Roman" w:eastAsia="方正仿宋_GBK" w:hAnsi="Times New Roman" w:cs="Times New Roman"/>
          <w:sz w:val="28"/>
          <w:szCs w:val="32"/>
        </w:rPr>
        <w:t>1</w:t>
      </w:r>
      <w:r>
        <w:rPr>
          <w:rFonts w:ascii="Times New Roman" w:eastAsia="方正仿宋_GBK" w:hAnsi="Times New Roman" w:cs="Times New Roman"/>
          <w:sz w:val="28"/>
          <w:szCs w:val="32"/>
        </w:rPr>
        <w:t>个年度维修改造类似设计业绩。</w:t>
      </w:r>
    </w:p>
    <w:p w14:paraId="60EAC45C" w14:textId="77777777" w:rsidR="00AD4EE5" w:rsidRDefault="00FD12DF">
      <w:pPr>
        <w:ind w:firstLine="562"/>
        <w:rPr>
          <w:rFonts w:ascii="Times New Roman" w:eastAsia="方正仿宋_GBK" w:hAnsi="Times New Roman" w:cs="Times New Roman"/>
          <w:b/>
          <w:bCs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、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业绩规模要求：</w:t>
      </w:r>
    </w:p>
    <w:p w14:paraId="15320F7A" w14:textId="77777777" w:rsidR="00AD4EE5" w:rsidRDefault="00FD12DF">
      <w:pPr>
        <w:ind w:firstLine="562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）工程类别：建筑工程中的公共建筑或居住建筑（改造类）；</w:t>
      </w:r>
    </w:p>
    <w:p w14:paraId="0EF13A76" w14:textId="77777777" w:rsidR="00AD4EE5" w:rsidRDefault="00FD12DF">
      <w:pPr>
        <w:ind w:firstLine="562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）项目金额和工程规模要求，只须满足其中之一：</w:t>
      </w:r>
    </w:p>
    <w:p w14:paraId="7A57E993" w14:textId="77777777" w:rsidR="00AD4EE5" w:rsidRDefault="00FD12DF">
      <w:pPr>
        <w:ind w:firstLine="562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工程投资估算额：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170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万元及以上；</w:t>
      </w:r>
    </w:p>
    <w:p w14:paraId="13A38CE7" w14:textId="77777777" w:rsidR="00AD4EE5" w:rsidRDefault="00FD12DF">
      <w:pPr>
        <w:ind w:firstLine="562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工程规模：总建筑面积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万平方米及以上。</w:t>
      </w:r>
    </w:p>
    <w:p w14:paraId="731DC7EA" w14:textId="77777777" w:rsidR="00AD4EE5" w:rsidRDefault="00FD12DF">
      <w:pPr>
        <w:ind w:firstLine="562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3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、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业绩证明材料要求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：</w:t>
      </w:r>
    </w:p>
    <w:p w14:paraId="55771BCE" w14:textId="77777777" w:rsidR="00AD4EE5" w:rsidRDefault="00FD12DF">
      <w:pPr>
        <w:ind w:firstLine="562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）意向单位须提供合同协议书作为业绩证明材料；</w:t>
      </w:r>
    </w:p>
    <w:p w14:paraId="24195638" w14:textId="77777777" w:rsidR="00AD4EE5" w:rsidRDefault="00FD12DF">
      <w:pPr>
        <w:ind w:firstLine="562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）意向单位应对其提供的业绩证明材料的真实性负责。</w:t>
      </w:r>
    </w:p>
    <w:p w14:paraId="57D1E93C" w14:textId="77777777" w:rsidR="00AD4EE5" w:rsidRDefault="00FD12DF">
      <w:pPr>
        <w:ind w:firstLine="562"/>
        <w:rPr>
          <w:rFonts w:ascii="Times New Roman" w:eastAsia="方正仿宋_GBK" w:hAnsi="Times New Roman" w:cs="Times New Roman"/>
          <w:b/>
          <w:bCs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特别说明：</w:t>
      </w:r>
    </w:p>
    <w:p w14:paraId="21903D35" w14:textId="77777777" w:rsidR="00AD4EE5" w:rsidRDefault="00FD12DF">
      <w:pPr>
        <w:ind w:firstLine="562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）本次调研不接受联合体报价；</w:t>
      </w:r>
    </w:p>
    <w:p w14:paraId="38EEB54F" w14:textId="77777777" w:rsidR="00AD4EE5" w:rsidRDefault="00FD12DF">
      <w:pPr>
        <w:ind w:firstLine="562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）上述供应商资质要求所需提交的相关证明材料均为</w:t>
      </w:r>
      <w:r>
        <w:rPr>
          <w:rFonts w:ascii="Times New Roman" w:eastAsia="方正仿宋_GBK" w:hAnsi="Times New Roman" w:cs="Times New Roman"/>
          <w:sz w:val="28"/>
          <w:szCs w:val="32"/>
        </w:rPr>
        <w:t>复印件（须加盖本单位公章）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。</w:t>
      </w:r>
    </w:p>
    <w:p w14:paraId="01557B07" w14:textId="77777777" w:rsidR="00AD4EE5" w:rsidRDefault="00FD12DF">
      <w:pPr>
        <w:jc w:val="left"/>
        <w:rPr>
          <w:rFonts w:ascii="Times New Roman" w:eastAsia="方正小标宋_GBK" w:hAnsi="Times New Roman" w:cs="Times New Roman"/>
          <w:sz w:val="28"/>
          <w:szCs w:val="28"/>
        </w:rPr>
      </w:pPr>
      <w:r>
        <w:rPr>
          <w:rFonts w:ascii="Times New Roman" w:eastAsia="方正小标宋_GBK" w:hAnsi="Times New Roman" w:cs="Times New Roman" w:hint="eastAsia"/>
          <w:sz w:val="28"/>
          <w:szCs w:val="28"/>
        </w:rPr>
        <w:t>四</w:t>
      </w:r>
      <w:r>
        <w:rPr>
          <w:rFonts w:ascii="Times New Roman" w:eastAsia="方正小标宋_GBK" w:hAnsi="Times New Roman" w:cs="Times New Roman"/>
          <w:sz w:val="28"/>
          <w:szCs w:val="28"/>
        </w:rPr>
        <w:t>、询价调研</w:t>
      </w:r>
      <w:r>
        <w:rPr>
          <w:rFonts w:ascii="Times New Roman" w:eastAsia="方正小标宋_GBK" w:hAnsi="Times New Roman" w:cs="Times New Roman" w:hint="eastAsia"/>
          <w:sz w:val="28"/>
          <w:szCs w:val="28"/>
        </w:rPr>
        <w:t>响应</w:t>
      </w:r>
      <w:r>
        <w:rPr>
          <w:rFonts w:ascii="Times New Roman" w:eastAsia="方正小标宋_GBK" w:hAnsi="Times New Roman" w:cs="Times New Roman"/>
          <w:sz w:val="28"/>
          <w:szCs w:val="28"/>
        </w:rPr>
        <w:t>文件内容包括：</w:t>
      </w:r>
    </w:p>
    <w:p w14:paraId="404F2A65" w14:textId="77777777" w:rsidR="00AD4EE5" w:rsidRDefault="00FD12DF">
      <w:pPr>
        <w:ind w:firstLineChars="200" w:firstLine="562"/>
        <w:rPr>
          <w:rFonts w:ascii="Times New Roman" w:eastAsia="方正仿宋_GBK" w:hAnsi="Times New Roman" w:cs="Times New Roman"/>
          <w:b/>
          <w:bCs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4.1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报价函（格式见附件、须加盖本单位公章）</w:t>
      </w:r>
    </w:p>
    <w:p w14:paraId="69DA4BEC" w14:textId="77777777" w:rsidR="00AD4EE5" w:rsidRDefault="00FD12DF">
      <w:pPr>
        <w:ind w:firstLineChars="200" w:firstLine="562"/>
        <w:rPr>
          <w:rFonts w:ascii="Times New Roman" w:eastAsia="方正仿宋_GBK" w:hAnsi="Times New Roman" w:cs="Times New Roman"/>
          <w:b/>
          <w:bCs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4.2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资格证明文件（须加盖本单位公章）</w:t>
      </w:r>
    </w:p>
    <w:p w14:paraId="1A7D9895" w14:textId="77777777" w:rsidR="00AD4EE5" w:rsidRDefault="00FD12DF">
      <w:pPr>
        <w:ind w:firstLine="562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、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资质及营业执照</w:t>
      </w:r>
    </w:p>
    <w:p w14:paraId="70D931E9" w14:textId="77777777" w:rsidR="00AD4EE5" w:rsidRDefault="00FD12DF">
      <w:pPr>
        <w:ind w:firstLine="562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、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人员资格</w:t>
      </w:r>
      <w:r>
        <w:rPr>
          <w:rFonts w:ascii="Times New Roman" w:eastAsia="方正仿宋_GBK" w:hAnsi="Times New Roman" w:cs="Times New Roman"/>
          <w:sz w:val="28"/>
          <w:szCs w:val="32"/>
        </w:rPr>
        <w:t>证明材料</w:t>
      </w:r>
    </w:p>
    <w:p w14:paraId="25359766" w14:textId="77777777" w:rsidR="00AD4EE5" w:rsidRDefault="00FD12DF">
      <w:pPr>
        <w:ind w:firstLine="562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、</w:t>
      </w:r>
      <w:r>
        <w:rPr>
          <w:rFonts w:ascii="Times New Roman" w:eastAsia="方正仿宋_GBK" w:hAnsi="Times New Roman" w:cs="Times New Roman"/>
          <w:sz w:val="28"/>
          <w:szCs w:val="32"/>
        </w:rPr>
        <w:t>业绩证明材料</w:t>
      </w:r>
    </w:p>
    <w:p w14:paraId="759580B4" w14:textId="77777777" w:rsidR="00AD4EE5" w:rsidRDefault="00FD12DF">
      <w:pPr>
        <w:ind w:firstLineChars="200" w:firstLine="562"/>
        <w:rPr>
          <w:rFonts w:ascii="Times New Roman" w:eastAsia="方正仿宋_GBK" w:hAnsi="Times New Roman" w:cs="Times New Roman"/>
          <w:b/>
          <w:bCs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4.3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技术文件（须加盖本单位公章）</w:t>
      </w:r>
    </w:p>
    <w:p w14:paraId="1AA83308" w14:textId="77777777" w:rsidR="00AD4EE5" w:rsidRDefault="00FD12DF">
      <w:pPr>
        <w:ind w:firstLineChars="200" w:firstLine="560"/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为便于学校了解意向单位的实力，意向单位须根据项目需求做一份示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lastRenderedPageBreak/>
        <w:t>意的概念性方案设计，内容包含并不限于图纸图说、彩色效果图、合理化优化建议、设计服务承诺。</w:t>
      </w:r>
    </w:p>
    <w:p w14:paraId="62766EFA" w14:textId="77777777" w:rsidR="00AD4EE5" w:rsidRDefault="00FD12DF">
      <w:pPr>
        <w:ind w:firstLine="562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下一步，学校将根据收到的意向单位报价、技术文件综合考虑，发出询价邀请。</w:t>
      </w:r>
    </w:p>
    <w:p w14:paraId="7DBF2714" w14:textId="77777777" w:rsidR="00AD4EE5" w:rsidRDefault="00FD12DF">
      <w:pPr>
        <w:ind w:firstLine="562"/>
      </w:pPr>
      <w:r>
        <w:rPr>
          <w:rFonts w:ascii="Times New Roman" w:eastAsia="方正仿宋_GBK" w:hAnsi="Times New Roman" w:cs="Times New Roman"/>
          <w:sz w:val="28"/>
          <w:szCs w:val="32"/>
        </w:rPr>
        <w:t>文件份数：纸质一份（密封并加盖单位公章）</w:t>
      </w:r>
    </w:p>
    <w:p w14:paraId="2D06B580" w14:textId="77777777" w:rsidR="00AD4EE5" w:rsidRDefault="00FD12DF">
      <w:pPr>
        <w:jc w:val="left"/>
        <w:rPr>
          <w:rFonts w:ascii="Times New Roman" w:eastAsia="方正小标宋_GBK" w:hAnsi="Times New Roman" w:cs="Times New Roman"/>
          <w:sz w:val="28"/>
          <w:szCs w:val="28"/>
        </w:rPr>
      </w:pPr>
      <w:r>
        <w:rPr>
          <w:rFonts w:ascii="Times New Roman" w:eastAsia="方正小标宋_GBK" w:hAnsi="Times New Roman" w:cs="Times New Roman" w:hint="eastAsia"/>
          <w:sz w:val="28"/>
          <w:szCs w:val="28"/>
        </w:rPr>
        <w:t>五</w:t>
      </w:r>
      <w:r>
        <w:rPr>
          <w:rFonts w:ascii="Times New Roman" w:eastAsia="方正小标宋_GBK" w:hAnsi="Times New Roman" w:cs="Times New Roman"/>
          <w:sz w:val="28"/>
          <w:szCs w:val="28"/>
        </w:rPr>
        <w:t>、资料送达地址及联系方式</w:t>
      </w:r>
    </w:p>
    <w:p w14:paraId="6DF6E33B" w14:textId="77777777" w:rsidR="00AD4EE5" w:rsidRDefault="00FD12DF">
      <w:pPr>
        <w:ind w:firstLine="562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/>
          <w:sz w:val="28"/>
          <w:szCs w:val="32"/>
        </w:rPr>
        <w:t>请有意向的单位于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2025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3</w:t>
      </w:r>
      <w:r>
        <w:rPr>
          <w:rFonts w:ascii="Times New Roman" w:eastAsia="方正仿宋_GBK" w:hAnsi="Times New Roman" w:cs="Times New Roman"/>
          <w:sz w:val="28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27</w:t>
      </w:r>
      <w:r>
        <w:rPr>
          <w:rFonts w:ascii="Times New Roman" w:eastAsia="方正仿宋_GBK" w:hAnsi="Times New Roman" w:cs="Times New Roman"/>
          <w:sz w:val="28"/>
          <w:szCs w:val="32"/>
        </w:rPr>
        <w:t>日</w:t>
      </w:r>
      <w:r>
        <w:rPr>
          <w:rFonts w:ascii="Times New Roman" w:eastAsia="方正仿宋_GBK" w:hAnsi="Times New Roman" w:cs="Times New Roman"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7</w:t>
      </w:r>
      <w:r>
        <w:rPr>
          <w:rFonts w:ascii="Times New Roman" w:eastAsia="方正仿宋_GBK" w:hAnsi="Times New Roman" w:cs="Times New Roman"/>
          <w:sz w:val="28"/>
          <w:szCs w:val="32"/>
        </w:rPr>
        <w:t>：</w:t>
      </w:r>
      <w:r>
        <w:rPr>
          <w:rFonts w:ascii="Times New Roman" w:eastAsia="方正仿宋_GBK" w:hAnsi="Times New Roman" w:cs="Times New Roman"/>
          <w:sz w:val="28"/>
          <w:szCs w:val="32"/>
        </w:rPr>
        <w:t>00</w:t>
      </w:r>
      <w:r>
        <w:rPr>
          <w:rFonts w:ascii="Times New Roman" w:eastAsia="方正仿宋_GBK" w:hAnsi="Times New Roman" w:cs="Times New Roman"/>
          <w:sz w:val="28"/>
          <w:szCs w:val="32"/>
        </w:rPr>
        <w:t>前将相关材料密封送达，逾期送达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或未按要求密封</w:t>
      </w:r>
      <w:r>
        <w:rPr>
          <w:rFonts w:ascii="Times New Roman" w:eastAsia="方正仿宋_GBK" w:hAnsi="Times New Roman" w:cs="Times New Roman"/>
          <w:sz w:val="28"/>
          <w:szCs w:val="32"/>
        </w:rPr>
        <w:t>视为报价无效。相关材料可当面递交或邮寄。地址：重庆化工职业学院长寿校区创业园</w:t>
      </w:r>
      <w:r>
        <w:rPr>
          <w:rFonts w:ascii="Times New Roman" w:eastAsia="方正仿宋_GBK" w:hAnsi="Times New Roman" w:cs="Times New Roman"/>
          <w:sz w:val="28"/>
          <w:szCs w:val="32"/>
        </w:rPr>
        <w:t>240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4</w:t>
      </w:r>
      <w:r>
        <w:rPr>
          <w:rFonts w:ascii="Times New Roman" w:eastAsia="方正仿宋_GBK" w:hAnsi="Times New Roman" w:cs="Times New Roman"/>
          <w:sz w:val="28"/>
          <w:szCs w:val="32"/>
        </w:rPr>
        <w:t>室。</w:t>
      </w:r>
    </w:p>
    <w:p w14:paraId="0654E8F5" w14:textId="77777777" w:rsidR="00AD4EE5" w:rsidRDefault="00FD12DF">
      <w:pPr>
        <w:ind w:firstLine="562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/>
          <w:sz w:val="28"/>
          <w:szCs w:val="32"/>
        </w:rPr>
        <w:t>联</w:t>
      </w:r>
      <w:r>
        <w:rPr>
          <w:rFonts w:ascii="Times New Roman" w:eastAsia="方正仿宋_GBK" w:hAnsi="Times New Roman" w:cs="Times New Roman"/>
          <w:sz w:val="28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28"/>
          <w:szCs w:val="32"/>
        </w:rPr>
        <w:t>系</w:t>
      </w:r>
      <w:r>
        <w:rPr>
          <w:rFonts w:ascii="Times New Roman" w:eastAsia="方正仿宋_GBK" w:hAnsi="Times New Roman" w:cs="Times New Roman"/>
          <w:sz w:val="28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28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宋</w:t>
      </w:r>
      <w:r>
        <w:rPr>
          <w:rFonts w:ascii="Times New Roman" w:eastAsia="方正仿宋_GBK" w:hAnsi="Times New Roman" w:cs="Times New Roman"/>
          <w:sz w:val="28"/>
          <w:szCs w:val="32"/>
        </w:rPr>
        <w:t>老师；</w:t>
      </w:r>
      <w:r>
        <w:rPr>
          <w:rFonts w:ascii="Times New Roman" w:eastAsia="方正仿宋_GBK" w:hAnsi="Times New Roman" w:cs="Times New Roman"/>
          <w:sz w:val="28"/>
          <w:szCs w:val="32"/>
        </w:rPr>
        <w:t xml:space="preserve">     </w:t>
      </w:r>
      <w:r>
        <w:rPr>
          <w:rFonts w:ascii="Times New Roman" w:eastAsia="方正仿宋_GBK" w:hAnsi="Times New Roman" w:cs="Times New Roman"/>
          <w:sz w:val="28"/>
          <w:szCs w:val="32"/>
        </w:rPr>
        <w:t>联系电话：</w:t>
      </w:r>
      <w:r>
        <w:rPr>
          <w:rFonts w:ascii="Times New Roman" w:eastAsia="方正仿宋_GBK" w:hAnsi="Times New Roman" w:cs="Times New Roman"/>
          <w:sz w:val="28"/>
          <w:szCs w:val="32"/>
        </w:rPr>
        <w:t>02381880151</w:t>
      </w:r>
    </w:p>
    <w:p w14:paraId="2A9958EA" w14:textId="77777777" w:rsidR="00AD4EE5" w:rsidRDefault="00FD12DF">
      <w:pPr>
        <w:ind w:firstLine="562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项目负</w:t>
      </w:r>
      <w:r>
        <w:rPr>
          <w:rFonts w:ascii="Times New Roman" w:eastAsia="方正仿宋_GBK" w:hAnsi="Times New Roman" w:cs="Times New Roman"/>
          <w:sz w:val="28"/>
          <w:szCs w:val="32"/>
        </w:rPr>
        <w:t>责人：晏老师；</w:t>
      </w:r>
      <w:r>
        <w:rPr>
          <w:rFonts w:ascii="Times New Roman" w:eastAsia="方正仿宋_GBK" w:hAnsi="Times New Roman" w:cs="Times New Roman"/>
          <w:sz w:val="28"/>
          <w:szCs w:val="32"/>
        </w:rPr>
        <w:t xml:space="preserve">     </w:t>
      </w:r>
      <w:r>
        <w:rPr>
          <w:rFonts w:ascii="Times New Roman" w:eastAsia="方正仿宋_GBK" w:hAnsi="Times New Roman" w:cs="Times New Roman"/>
          <w:sz w:val="28"/>
          <w:szCs w:val="32"/>
        </w:rPr>
        <w:t>联系电话：</w:t>
      </w:r>
      <w:r>
        <w:rPr>
          <w:rFonts w:ascii="Times New Roman" w:eastAsia="方正仿宋_GBK" w:hAnsi="Times New Roman" w:cs="Times New Roman"/>
          <w:sz w:val="28"/>
          <w:szCs w:val="32"/>
        </w:rPr>
        <w:t>02381880217</w:t>
      </w:r>
    </w:p>
    <w:p w14:paraId="45DE430A" w14:textId="77777777" w:rsidR="00AD4EE5" w:rsidRDefault="00FD12DF">
      <w:pPr>
        <w:ind w:firstLine="562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/>
          <w:sz w:val="28"/>
          <w:szCs w:val="32"/>
        </w:rPr>
        <w:t>监</w:t>
      </w:r>
      <w:r>
        <w:rPr>
          <w:rFonts w:ascii="Times New Roman" w:eastAsia="方正仿宋_GBK" w:hAnsi="Times New Roman" w:cs="Times New Roman"/>
          <w:sz w:val="28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28"/>
          <w:szCs w:val="32"/>
        </w:rPr>
        <w:t>督</w:t>
      </w:r>
      <w:r>
        <w:rPr>
          <w:rFonts w:ascii="Times New Roman" w:eastAsia="方正仿宋_GBK" w:hAnsi="Times New Roman" w:cs="Times New Roman"/>
          <w:sz w:val="28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28"/>
          <w:szCs w:val="32"/>
        </w:rPr>
        <w:t>人：郑老师；</w:t>
      </w:r>
      <w:r>
        <w:rPr>
          <w:rFonts w:ascii="Times New Roman" w:eastAsia="方正仿宋_GBK" w:hAnsi="Times New Roman" w:cs="Times New Roman"/>
          <w:sz w:val="28"/>
          <w:szCs w:val="32"/>
        </w:rPr>
        <w:t xml:space="preserve">     </w:t>
      </w:r>
      <w:r>
        <w:rPr>
          <w:rFonts w:ascii="Times New Roman" w:eastAsia="方正仿宋_GBK" w:hAnsi="Times New Roman" w:cs="Times New Roman"/>
          <w:sz w:val="28"/>
          <w:szCs w:val="32"/>
        </w:rPr>
        <w:t>联系电话：</w:t>
      </w:r>
      <w:r>
        <w:rPr>
          <w:rFonts w:ascii="Times New Roman" w:eastAsia="方正仿宋_GBK" w:hAnsi="Times New Roman" w:cs="Times New Roman"/>
          <w:sz w:val="28"/>
          <w:szCs w:val="32"/>
        </w:rPr>
        <w:t>02381886051</w:t>
      </w:r>
    </w:p>
    <w:p w14:paraId="3E06970C" w14:textId="77777777" w:rsidR="00AD4EE5" w:rsidRDefault="00FD12DF">
      <w:pPr>
        <w:jc w:val="center"/>
        <w:rPr>
          <w:rFonts w:ascii="Times New Roman" w:eastAsia="方正仿宋_GBK" w:hAnsi="Times New Roman" w:cs="Times New Roman"/>
          <w:sz w:val="32"/>
          <w:szCs w:val="28"/>
        </w:rPr>
      </w:pPr>
      <w:r>
        <w:rPr>
          <w:rFonts w:ascii="Times New Roman" w:eastAsia="方正仿宋_GBK" w:hAnsi="Times New Roman" w:cs="Times New Roman"/>
        </w:rPr>
        <w:br w:type="page"/>
      </w:r>
      <w:r>
        <w:rPr>
          <w:rFonts w:ascii="Times New Roman" w:eastAsia="方正仿宋_GBK" w:hAnsi="Times New Roman" w:cs="Times New Roman" w:hint="eastAsia"/>
          <w:sz w:val="32"/>
          <w:szCs w:val="28"/>
        </w:rPr>
        <w:lastRenderedPageBreak/>
        <w:t>封面格式</w:t>
      </w:r>
    </w:p>
    <w:p w14:paraId="61C66A62" w14:textId="77777777" w:rsidR="00AD4EE5" w:rsidRDefault="00AD4EE5">
      <w:pPr>
        <w:pStyle w:val="1"/>
        <w:ind w:firstLine="560"/>
        <w:rPr>
          <w:rFonts w:ascii="Times New Roman" w:eastAsia="方正仿宋_GBK" w:hAnsi="Times New Roman" w:cs="Times New Roman"/>
          <w:szCs w:val="24"/>
        </w:rPr>
      </w:pPr>
    </w:p>
    <w:p w14:paraId="02DBFCAC" w14:textId="77777777" w:rsidR="00AD4EE5" w:rsidRDefault="00AD4EE5"/>
    <w:p w14:paraId="726B6E0F" w14:textId="77777777" w:rsidR="00AD4EE5" w:rsidRDefault="00AD4EE5"/>
    <w:p w14:paraId="5D8DDED0" w14:textId="77777777" w:rsidR="00AD4EE5" w:rsidRDefault="00AD4EE5">
      <w:pPr>
        <w:pStyle w:val="1"/>
        <w:ind w:firstLine="560"/>
      </w:pPr>
    </w:p>
    <w:p w14:paraId="3863B05D" w14:textId="77777777" w:rsidR="00AD4EE5" w:rsidRDefault="00FD12DF">
      <w:pPr>
        <w:ind w:firstLine="1928"/>
        <w:jc w:val="center"/>
        <w:rPr>
          <w:rFonts w:ascii="Times New Roman" w:eastAsia="方正仿宋_GBK" w:hAnsi="Times New Roman" w:cs="Times New Roman"/>
          <w:b/>
          <w:bCs/>
          <w:sz w:val="96"/>
          <w:szCs w:val="96"/>
        </w:rPr>
      </w:pPr>
      <w:r>
        <w:rPr>
          <w:rFonts w:ascii="Times New Roman" w:eastAsia="方正仿宋_GBK" w:hAnsi="Times New Roman" w:cs="Times New Roman" w:hint="eastAsia"/>
          <w:b/>
          <w:bCs/>
          <w:sz w:val="96"/>
          <w:szCs w:val="96"/>
        </w:rPr>
        <w:t>响</w:t>
      </w:r>
      <w:r>
        <w:rPr>
          <w:rFonts w:ascii="Times New Roman" w:eastAsia="方正仿宋_GBK" w:hAnsi="Times New Roman" w:cs="Times New Roman" w:hint="eastAsia"/>
          <w:b/>
          <w:bCs/>
          <w:sz w:val="96"/>
          <w:szCs w:val="96"/>
        </w:rPr>
        <w:t xml:space="preserve"> </w:t>
      </w:r>
      <w:r>
        <w:rPr>
          <w:rFonts w:ascii="Times New Roman" w:eastAsia="方正仿宋_GBK" w:hAnsi="Times New Roman" w:cs="Times New Roman" w:hint="eastAsia"/>
          <w:b/>
          <w:bCs/>
          <w:sz w:val="96"/>
          <w:szCs w:val="96"/>
        </w:rPr>
        <w:t>应</w:t>
      </w:r>
      <w:r>
        <w:rPr>
          <w:rFonts w:ascii="Times New Roman" w:eastAsia="方正仿宋_GBK" w:hAnsi="Times New Roman" w:cs="Times New Roman" w:hint="eastAsia"/>
          <w:b/>
          <w:bCs/>
          <w:sz w:val="96"/>
          <w:szCs w:val="96"/>
        </w:rPr>
        <w:t xml:space="preserve"> </w:t>
      </w:r>
      <w:r>
        <w:rPr>
          <w:rFonts w:ascii="Times New Roman" w:eastAsia="方正仿宋_GBK" w:hAnsi="Times New Roman" w:cs="Times New Roman" w:hint="eastAsia"/>
          <w:b/>
          <w:bCs/>
          <w:sz w:val="96"/>
          <w:szCs w:val="96"/>
        </w:rPr>
        <w:t>文</w:t>
      </w:r>
      <w:r>
        <w:rPr>
          <w:rFonts w:ascii="Times New Roman" w:eastAsia="方正仿宋_GBK" w:hAnsi="Times New Roman" w:cs="Times New Roman" w:hint="eastAsia"/>
          <w:b/>
          <w:bCs/>
          <w:sz w:val="96"/>
          <w:szCs w:val="96"/>
        </w:rPr>
        <w:t xml:space="preserve"> </w:t>
      </w:r>
      <w:r>
        <w:rPr>
          <w:rFonts w:ascii="Times New Roman" w:eastAsia="方正仿宋_GBK" w:hAnsi="Times New Roman" w:cs="Times New Roman" w:hint="eastAsia"/>
          <w:b/>
          <w:bCs/>
          <w:sz w:val="96"/>
          <w:szCs w:val="96"/>
        </w:rPr>
        <w:t>件</w:t>
      </w:r>
    </w:p>
    <w:p w14:paraId="4A14872A" w14:textId="77777777" w:rsidR="00AD4EE5" w:rsidRDefault="00AD4EE5">
      <w:pPr>
        <w:pStyle w:val="1"/>
        <w:ind w:leftChars="0" w:left="0" w:firstLine="560"/>
        <w:rPr>
          <w:rFonts w:ascii="Times New Roman" w:eastAsia="方正仿宋_GBK" w:hAnsi="Times New Roman" w:cs="Times New Roman"/>
          <w:szCs w:val="24"/>
        </w:rPr>
      </w:pPr>
    </w:p>
    <w:p w14:paraId="4097C4C2" w14:textId="77777777" w:rsidR="00AD4EE5" w:rsidRDefault="00AD4EE5">
      <w:pPr>
        <w:pStyle w:val="1"/>
        <w:ind w:leftChars="0" w:left="0" w:firstLine="560"/>
        <w:rPr>
          <w:rFonts w:ascii="Times New Roman" w:eastAsia="方正仿宋_GBK" w:hAnsi="Times New Roman" w:cs="Times New Roman"/>
          <w:szCs w:val="24"/>
        </w:rPr>
      </w:pPr>
    </w:p>
    <w:p w14:paraId="52AE7761" w14:textId="77777777" w:rsidR="00AD4EE5" w:rsidRDefault="00AD4EE5">
      <w:pPr>
        <w:pStyle w:val="1"/>
        <w:ind w:leftChars="0" w:left="0" w:firstLine="643"/>
        <w:rPr>
          <w:rFonts w:ascii="Times New Roman" w:eastAsia="方正仿宋_GBK" w:hAnsi="Times New Roman" w:cs="Times New Roman"/>
          <w:b w:val="0"/>
          <w:bCs w:val="0"/>
          <w:sz w:val="32"/>
          <w:szCs w:val="32"/>
        </w:rPr>
      </w:pPr>
    </w:p>
    <w:p w14:paraId="3504E178" w14:textId="77777777" w:rsidR="00AD4EE5" w:rsidRDefault="00AD4EE5">
      <w:pPr>
        <w:ind w:firstLine="643"/>
        <w:rPr>
          <w:rFonts w:ascii="Times New Roman" w:eastAsia="方正仿宋_GBK" w:hAnsi="Times New Roman" w:cs="Times New Roman"/>
          <w:sz w:val="32"/>
          <w:szCs w:val="32"/>
        </w:rPr>
      </w:pPr>
    </w:p>
    <w:p w14:paraId="7CFECB60" w14:textId="77777777" w:rsidR="00AD4EE5" w:rsidRDefault="00AD4EE5">
      <w:pPr>
        <w:pStyle w:val="1"/>
        <w:ind w:firstLine="560"/>
      </w:pPr>
    </w:p>
    <w:p w14:paraId="2EAD23EA" w14:textId="77777777" w:rsidR="00AD4EE5" w:rsidRDefault="00AD4EE5">
      <w:pPr>
        <w:pStyle w:val="1"/>
        <w:ind w:leftChars="0" w:left="0" w:firstLine="643"/>
        <w:rPr>
          <w:rFonts w:ascii="Times New Roman" w:eastAsia="方正仿宋_GBK" w:hAnsi="Times New Roman" w:cs="Times New Roman"/>
          <w:b w:val="0"/>
          <w:bCs w:val="0"/>
          <w:sz w:val="32"/>
          <w:szCs w:val="32"/>
        </w:rPr>
      </w:pPr>
    </w:p>
    <w:p w14:paraId="2B3D1290" w14:textId="77777777" w:rsidR="00AD4EE5" w:rsidRDefault="00FD12DF">
      <w:pPr>
        <w:pStyle w:val="1"/>
        <w:ind w:leftChars="593" w:left="1245" w:firstLine="640"/>
        <w:rPr>
          <w:rFonts w:ascii="Times New Roman" w:eastAsia="方正仿宋_GBK" w:hAnsi="Times New Roman" w:cs="Times New Roman"/>
          <w:b w:val="0"/>
          <w:bCs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 w:val="0"/>
          <w:bCs w:val="0"/>
          <w:sz w:val="32"/>
          <w:szCs w:val="32"/>
        </w:rPr>
        <w:t>项目名称：</w:t>
      </w:r>
      <w:r>
        <w:rPr>
          <w:rFonts w:ascii="Times New Roman" w:eastAsia="方正仿宋_GBK" w:hAnsi="Times New Roman" w:cs="Times New Roman"/>
          <w:b w:val="0"/>
          <w:bCs w:val="0"/>
          <w:sz w:val="24"/>
          <w:u w:val="single"/>
        </w:rPr>
        <w:t xml:space="preserve">                 </w:t>
      </w:r>
      <w:r>
        <w:rPr>
          <w:rFonts w:ascii="Times New Roman" w:eastAsia="方正仿宋_GBK" w:hAnsi="Times New Roman" w:cs="Times New Roman" w:hint="eastAsia"/>
          <w:b w:val="0"/>
          <w:bCs w:val="0"/>
          <w:sz w:val="24"/>
          <w:u w:val="single"/>
        </w:rPr>
        <w:t xml:space="preserve">   </w:t>
      </w:r>
      <w:r>
        <w:rPr>
          <w:rFonts w:ascii="Times New Roman" w:eastAsia="方正仿宋_GBK" w:hAnsi="Times New Roman" w:cs="Times New Roman"/>
          <w:b w:val="0"/>
          <w:bCs w:val="0"/>
          <w:sz w:val="24"/>
          <w:u w:val="single"/>
        </w:rPr>
        <w:t xml:space="preserve"> </w:t>
      </w:r>
      <w:r>
        <w:rPr>
          <w:rFonts w:ascii="Times New Roman" w:eastAsia="方正仿宋_GBK" w:hAnsi="Times New Roman" w:cs="Times New Roman" w:hint="eastAsia"/>
          <w:b w:val="0"/>
          <w:bCs w:val="0"/>
          <w:sz w:val="24"/>
          <w:u w:val="single"/>
        </w:rPr>
        <w:t xml:space="preserve">          </w:t>
      </w:r>
      <w:r>
        <w:rPr>
          <w:rFonts w:ascii="Times New Roman" w:eastAsia="方正仿宋_GBK" w:hAnsi="Times New Roman" w:cs="Times New Roman"/>
          <w:b w:val="0"/>
          <w:bCs w:val="0"/>
          <w:sz w:val="24"/>
          <w:u w:val="single"/>
        </w:rPr>
        <w:t xml:space="preserve">     </w:t>
      </w:r>
    </w:p>
    <w:p w14:paraId="4C266935" w14:textId="77777777" w:rsidR="00AD4EE5" w:rsidRDefault="00AD4EE5">
      <w:pPr>
        <w:ind w:leftChars="593" w:left="1245" w:firstLine="643"/>
        <w:rPr>
          <w:rFonts w:ascii="Times New Roman" w:eastAsia="方正仿宋_GBK" w:hAnsi="Times New Roman" w:cs="Times New Roman"/>
          <w:sz w:val="32"/>
          <w:szCs w:val="32"/>
        </w:rPr>
      </w:pPr>
    </w:p>
    <w:p w14:paraId="6129EA68" w14:textId="77777777" w:rsidR="00AD4EE5" w:rsidRDefault="00FD12DF">
      <w:pPr>
        <w:ind w:leftChars="593" w:left="1245" w:firstLine="643"/>
        <w:rPr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意向单位：</w:t>
      </w:r>
      <w:r>
        <w:rPr>
          <w:rFonts w:ascii="Times New Roman" w:eastAsia="方正仿宋_GBK" w:hAnsi="Times New Roman" w:cs="Times New Roman"/>
          <w:sz w:val="24"/>
          <w:u w:val="single"/>
        </w:rPr>
        <w:t xml:space="preserve">               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 xml:space="preserve">            </w:t>
      </w:r>
      <w:r>
        <w:rPr>
          <w:rFonts w:ascii="Times New Roman" w:eastAsia="方正仿宋_GBK" w:hAnsi="Times New Roman" w:cs="Times New Roman"/>
          <w:sz w:val="24"/>
          <w:u w:val="single"/>
        </w:rPr>
        <w:t xml:space="preserve">   </w:t>
      </w:r>
      <w:r>
        <w:rPr>
          <w:rFonts w:ascii="Times New Roman" w:eastAsia="方正仿宋_GBK" w:hAnsi="Times New Roman" w:cs="Times New Roman" w:hint="eastAsia"/>
          <w:sz w:val="24"/>
          <w:u w:val="single"/>
        </w:rPr>
        <w:t xml:space="preserve"> </w:t>
      </w:r>
      <w:r>
        <w:rPr>
          <w:rFonts w:ascii="Times New Roman" w:eastAsia="方正仿宋_GBK" w:hAnsi="Times New Roman" w:cs="Times New Roman"/>
          <w:sz w:val="24"/>
          <w:u w:val="single"/>
        </w:rPr>
        <w:t xml:space="preserve"> 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（加盖公章）</w:t>
      </w:r>
    </w:p>
    <w:p w14:paraId="4DDCF18F" w14:textId="77777777" w:rsidR="00AD4EE5" w:rsidRDefault="00AD4EE5">
      <w:pPr>
        <w:ind w:leftChars="593" w:left="1245" w:firstLine="643"/>
        <w:rPr>
          <w:rFonts w:ascii="Times New Roman" w:eastAsia="方正仿宋_GBK" w:hAnsi="Times New Roman" w:cs="Times New Roman"/>
          <w:sz w:val="32"/>
          <w:szCs w:val="32"/>
        </w:rPr>
      </w:pPr>
    </w:p>
    <w:p w14:paraId="5C779CC1" w14:textId="77777777" w:rsidR="00AD4EE5" w:rsidRDefault="00FD12DF">
      <w:pPr>
        <w:ind w:leftChars="593" w:left="1245" w:firstLine="643"/>
        <w:jc w:val="left"/>
        <w:rPr>
          <w:rFonts w:ascii="Times New Roman" w:eastAsia="方正仿宋_GBK" w:hAnsi="Times New Roman" w:cs="Times New Roman"/>
          <w:caps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aps/>
          <w:sz w:val="32"/>
          <w:szCs w:val="32"/>
        </w:rPr>
        <w:t>日</w:t>
      </w:r>
      <w:r>
        <w:rPr>
          <w:rFonts w:ascii="Times New Roman" w:eastAsia="方正仿宋_GBK" w:hAnsi="Times New Roman" w:cs="Times New Roman" w:hint="eastAsia"/>
          <w:caps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 w:hint="eastAsia"/>
          <w:caps/>
          <w:sz w:val="32"/>
          <w:szCs w:val="32"/>
        </w:rPr>
        <w:t>期：</w:t>
      </w:r>
      <w:r>
        <w:rPr>
          <w:rFonts w:ascii="Times New Roman" w:eastAsia="方正仿宋_GBK" w:hAnsi="Times New Roman" w:cs="Times New Roman" w:hint="eastAsia"/>
          <w:caps/>
          <w:sz w:val="32"/>
          <w:szCs w:val="32"/>
          <w:u w:val="single"/>
        </w:rPr>
        <w:t xml:space="preserve">         </w:t>
      </w:r>
      <w:r>
        <w:rPr>
          <w:rFonts w:ascii="Times New Roman" w:eastAsia="方正仿宋_GBK" w:hAnsi="Times New Roman" w:cs="Times New Roman" w:hint="eastAsia"/>
          <w:caps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caps/>
          <w:sz w:val="32"/>
          <w:szCs w:val="32"/>
          <w:u w:val="single"/>
        </w:rPr>
        <w:t xml:space="preserve">      </w:t>
      </w:r>
      <w:r>
        <w:rPr>
          <w:rFonts w:ascii="Times New Roman" w:eastAsia="方正仿宋_GBK" w:hAnsi="Times New Roman" w:cs="Times New Roman" w:hint="eastAsia"/>
          <w:caps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caps/>
          <w:sz w:val="32"/>
          <w:szCs w:val="32"/>
          <w:u w:val="single"/>
        </w:rPr>
        <w:t xml:space="preserve">      </w:t>
      </w:r>
      <w:r>
        <w:rPr>
          <w:rFonts w:ascii="Times New Roman" w:eastAsia="方正仿宋_GBK" w:hAnsi="Times New Roman" w:cs="Times New Roman" w:hint="eastAsia"/>
          <w:caps/>
          <w:sz w:val="32"/>
          <w:szCs w:val="32"/>
        </w:rPr>
        <w:t>日</w:t>
      </w:r>
    </w:p>
    <w:p w14:paraId="502D90F2" w14:textId="77777777" w:rsidR="00AD4EE5" w:rsidRDefault="00FD12DF">
      <w:pPr>
        <w:rPr>
          <w:rFonts w:ascii="Times New Roman" w:eastAsia="方正仿宋_GBK" w:hAnsi="Times New Roman" w:cs="Times New Roman"/>
          <w:sz w:val="28"/>
          <w:szCs w:val="24"/>
        </w:rPr>
      </w:pPr>
      <w:r>
        <w:rPr>
          <w:rFonts w:ascii="Times New Roman" w:eastAsia="方正仿宋_GBK" w:hAnsi="Times New Roman" w:cs="Times New Roman"/>
          <w:sz w:val="28"/>
          <w:szCs w:val="24"/>
        </w:rPr>
        <w:br w:type="page"/>
      </w:r>
    </w:p>
    <w:p w14:paraId="7E65F461" w14:textId="77777777" w:rsidR="00AD4EE5" w:rsidRDefault="00FD12DF">
      <w:pPr>
        <w:adjustRightInd w:val="0"/>
        <w:snapToGrid w:val="0"/>
        <w:jc w:val="center"/>
        <w:rPr>
          <w:rFonts w:ascii="Times New Roman" w:eastAsia="方正仿宋_GBK" w:hAnsi="Times New Roman" w:cs="Times New Roman"/>
          <w:b/>
          <w:bCs/>
          <w:sz w:val="48"/>
          <w:szCs w:val="48"/>
        </w:rPr>
      </w:pPr>
      <w:r>
        <w:rPr>
          <w:rFonts w:ascii="Times New Roman" w:eastAsia="方正仿宋_GBK" w:hAnsi="Times New Roman" w:cs="Times New Roman"/>
        </w:rPr>
        <w:lastRenderedPageBreak/>
        <w:t xml:space="preserve">                    </w:t>
      </w:r>
      <w:r>
        <w:rPr>
          <w:rFonts w:ascii="Times New Roman" w:eastAsia="方正仿宋_GBK" w:hAnsi="Times New Roman" w:cs="Times New Roman"/>
          <w:b/>
          <w:bCs/>
          <w:sz w:val="48"/>
          <w:szCs w:val="48"/>
        </w:rPr>
        <w:t>报</w:t>
      </w:r>
      <w:r>
        <w:rPr>
          <w:rFonts w:ascii="Times New Roman" w:eastAsia="方正仿宋_GBK" w:hAnsi="Times New Roman" w:cs="Times New Roman"/>
          <w:b/>
          <w:bCs/>
          <w:sz w:val="48"/>
          <w:szCs w:val="48"/>
        </w:rPr>
        <w:t xml:space="preserve">  </w:t>
      </w:r>
      <w:r>
        <w:rPr>
          <w:rFonts w:ascii="Times New Roman" w:eastAsia="方正仿宋_GBK" w:hAnsi="Times New Roman" w:cs="Times New Roman"/>
          <w:b/>
          <w:bCs/>
          <w:sz w:val="48"/>
          <w:szCs w:val="48"/>
        </w:rPr>
        <w:t>价</w:t>
      </w:r>
      <w:r>
        <w:rPr>
          <w:rFonts w:ascii="Times New Roman" w:eastAsia="方正仿宋_GBK" w:hAnsi="Times New Roman" w:cs="Times New Roman"/>
          <w:b/>
          <w:bCs/>
          <w:sz w:val="48"/>
          <w:szCs w:val="48"/>
        </w:rPr>
        <w:t xml:space="preserve">  </w:t>
      </w:r>
      <w:r>
        <w:rPr>
          <w:rFonts w:ascii="Times New Roman" w:eastAsia="方正仿宋_GBK" w:hAnsi="Times New Roman" w:cs="Times New Roman"/>
          <w:b/>
          <w:bCs/>
          <w:sz w:val="48"/>
          <w:szCs w:val="48"/>
        </w:rPr>
        <w:t>函</w:t>
      </w:r>
    </w:p>
    <w:p w14:paraId="3DBD41BC" w14:textId="77777777" w:rsidR="00AD4EE5" w:rsidRDefault="00FD12DF">
      <w:pPr>
        <w:adjustRightInd w:val="0"/>
        <w:snapToGrid w:val="0"/>
        <w:spacing w:beforeLines="50" w:before="156" w:afterLines="50" w:after="156"/>
        <w:jc w:val="left"/>
        <w:rPr>
          <w:rFonts w:ascii="Times New Roman" w:eastAsia="方正小标宋_GBK" w:hAnsi="Times New Roman" w:cs="Times New Roman"/>
          <w:sz w:val="28"/>
          <w:szCs w:val="28"/>
        </w:rPr>
      </w:pPr>
      <w:r>
        <w:rPr>
          <w:rFonts w:ascii="Times New Roman" w:eastAsia="方正小标宋_GBK" w:hAnsi="Times New Roman" w:cs="Times New Roman" w:hint="eastAsia"/>
          <w:sz w:val="28"/>
          <w:szCs w:val="28"/>
        </w:rPr>
        <w:t>一、</w:t>
      </w:r>
      <w:r>
        <w:rPr>
          <w:rFonts w:ascii="Times New Roman" w:eastAsia="方正小标宋_GBK" w:hAnsi="Times New Roman" w:cs="Times New Roman"/>
          <w:sz w:val="28"/>
          <w:szCs w:val="28"/>
        </w:rPr>
        <w:t>项目名称</w:t>
      </w:r>
    </w:p>
    <w:p w14:paraId="0EBE2B77" w14:textId="77777777" w:rsidR="00AD4EE5" w:rsidRDefault="00FD12DF">
      <w:pPr>
        <w:adjustRightInd w:val="0"/>
        <w:snapToGrid w:val="0"/>
        <w:ind w:firstLine="562"/>
        <w:rPr>
          <w:rFonts w:ascii="Times New Roman" w:eastAsia="方正小标宋_GBK" w:hAnsi="Times New Roman" w:cs="Times New Roman"/>
          <w:sz w:val="32"/>
          <w:szCs w:val="36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重庆化工职业学院长寿校区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2025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年维修改造—校舍维修改造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项目及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江北校区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2025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年维修改造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项目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设计服务</w:t>
      </w:r>
    </w:p>
    <w:p w14:paraId="017554C4" w14:textId="77777777" w:rsidR="00AD4EE5" w:rsidRDefault="00FD12DF">
      <w:pPr>
        <w:adjustRightInd w:val="0"/>
        <w:snapToGrid w:val="0"/>
        <w:spacing w:beforeLines="50" w:before="156" w:afterLines="50" w:after="156"/>
        <w:jc w:val="left"/>
        <w:rPr>
          <w:rFonts w:ascii="Times New Roman" w:eastAsia="方正小标宋_GBK" w:hAnsi="Times New Roman" w:cs="Times New Roman"/>
          <w:sz w:val="28"/>
          <w:szCs w:val="28"/>
        </w:rPr>
      </w:pPr>
      <w:r>
        <w:rPr>
          <w:rFonts w:ascii="Times New Roman" w:eastAsia="方正小标宋_GBK" w:hAnsi="Times New Roman" w:cs="Times New Roman" w:hint="eastAsia"/>
          <w:sz w:val="28"/>
          <w:szCs w:val="28"/>
        </w:rPr>
        <w:t>二、服务范围</w:t>
      </w:r>
    </w:p>
    <w:p w14:paraId="0A500AB8" w14:textId="77777777" w:rsidR="00AD4EE5" w:rsidRDefault="00FD12DF">
      <w:pPr>
        <w:adjustRightInd w:val="0"/>
        <w:snapToGrid w:val="0"/>
        <w:spacing w:beforeLines="50" w:before="156" w:afterLines="50" w:after="156"/>
        <w:rPr>
          <w:rFonts w:ascii="Times New Roman" w:eastAsia="方正仿宋_GBK" w:hAnsi="Times New Roman" w:cs="Times New Roman"/>
          <w:b/>
          <w:bCs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（一）维修改造工作内容：</w:t>
      </w:r>
    </w:p>
    <w:p w14:paraId="2B32FC3A" w14:textId="77777777" w:rsidR="00AD4EE5" w:rsidRDefault="00FD12DF">
      <w:pPr>
        <w:adjustRightInd w:val="0"/>
        <w:snapToGrid w:val="0"/>
        <w:ind w:firstLineChars="200" w:firstLine="562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、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长寿校区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校舍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维修改造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：</w:t>
      </w:r>
    </w:p>
    <w:p w14:paraId="4DBB4120" w14:textId="77777777" w:rsidR="00AD4EE5" w:rsidRDefault="00FD12DF">
      <w:pPr>
        <w:adjustRightInd w:val="0"/>
        <w:snapToGrid w:val="0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）第一、三学生公寓地面改造，面积约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2.44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万平方米；（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）墙面维修，面积约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6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万平方米；（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）修建学生一公寓旁东大门。</w:t>
      </w:r>
    </w:p>
    <w:p w14:paraId="46E61509" w14:textId="77777777" w:rsidR="00AD4EE5" w:rsidRDefault="00FD12DF">
      <w:pPr>
        <w:adjustRightInd w:val="0"/>
        <w:snapToGrid w:val="0"/>
        <w:ind w:firstLineChars="200" w:firstLine="562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、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江北校区维修改造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：</w:t>
      </w:r>
    </w:p>
    <w:p w14:paraId="2BEDAA80" w14:textId="77777777" w:rsidR="00AD4EE5" w:rsidRDefault="00FD12DF">
      <w:pPr>
        <w:adjustRightInd w:val="0"/>
        <w:snapToGrid w:val="0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）二教五楼报告厅墙面、吊顶、照明、门窗改造，面积约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130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平方米；（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）给水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管道维修改造。</w:t>
      </w:r>
    </w:p>
    <w:p w14:paraId="1D2983BC" w14:textId="77777777" w:rsidR="00AD4EE5" w:rsidRDefault="00FD12DF">
      <w:pPr>
        <w:adjustRightInd w:val="0"/>
        <w:snapToGrid w:val="0"/>
        <w:ind w:firstLineChars="200" w:firstLine="562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28"/>
        </w:rPr>
        <w:t>3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28"/>
        </w:rPr>
        <w:t>、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28"/>
        </w:rPr>
        <w:t>两校区日常维修、应急抢险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：</w:t>
      </w:r>
    </w:p>
    <w:p w14:paraId="18B5D5B9" w14:textId="77777777" w:rsidR="00AD4EE5" w:rsidRDefault="00FD12DF">
      <w:pPr>
        <w:adjustRightInd w:val="0"/>
        <w:snapToGrid w:val="0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sz w:val="28"/>
          <w:szCs w:val="28"/>
        </w:rPr>
        <w:t>包括但不限于围墙、栏杆维修，人行道路、车行道路、环境地面修补美化，防水修补、内外墙面维修、楼地面修补、管网抢修等不可预计的零星维修。</w:t>
      </w:r>
    </w:p>
    <w:p w14:paraId="59FBA384" w14:textId="77777777" w:rsidR="00AD4EE5" w:rsidRDefault="00FD12DF">
      <w:pPr>
        <w:adjustRightInd w:val="0"/>
        <w:snapToGrid w:val="0"/>
        <w:spacing w:beforeLines="50" w:before="156" w:afterLines="50" w:after="156"/>
        <w:rPr>
          <w:rFonts w:ascii="Times New Roman" w:eastAsia="方正仿宋_GBK" w:hAnsi="Times New Roman" w:cs="Times New Roman"/>
          <w:b/>
          <w:bCs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二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）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维修改造预算及设计费取费基数：</w:t>
      </w:r>
    </w:p>
    <w:p w14:paraId="407110FE" w14:textId="77777777" w:rsidR="00AD4EE5" w:rsidRDefault="00FD12DF">
      <w:pPr>
        <w:adjustRightInd w:val="0"/>
        <w:snapToGrid w:val="0"/>
        <w:ind w:firstLineChars="200" w:firstLine="562"/>
        <w:rPr>
          <w:rFonts w:ascii="方正仿宋_GBK" w:eastAsia="方正仿宋_GBK" w:hAnsi="方正仿宋_GBK" w:cs="方正仿宋_GBK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、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本年度维修改造计划投资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：长寿校区约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390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万元，江北校区约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80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万元，合计约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470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万元</w:t>
      </w:r>
      <w:r>
        <w:rPr>
          <w:rFonts w:ascii="方正仿宋_GBK" w:eastAsia="方正仿宋_GBK" w:hAnsi="方正仿宋_GBK" w:cs="方正仿宋_GBK" w:hint="eastAsia"/>
          <w:sz w:val="28"/>
          <w:szCs w:val="32"/>
        </w:rPr>
        <w:t>。</w:t>
      </w:r>
    </w:p>
    <w:p w14:paraId="708A8097" w14:textId="77777777" w:rsidR="00AD4EE5" w:rsidRDefault="00FD12DF">
      <w:pPr>
        <w:adjustRightInd w:val="0"/>
        <w:snapToGrid w:val="0"/>
        <w:ind w:firstLineChars="200" w:firstLine="562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、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项目设计费取费基数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：设计费取费基数仅计算以下两部分内容：（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）长寿校区维修改造：第一、三学生公寓一层地面改造及东大门改造，预算约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100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万元；（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）江北校区维修改造：二教楼五楼报告厅及校区给水管道维修改造，预算约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72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万元；取费基数合计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约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172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万元。</w:t>
      </w:r>
    </w:p>
    <w:p w14:paraId="253B2E4C" w14:textId="77777777" w:rsidR="00AD4EE5" w:rsidRDefault="00FD12DF">
      <w:pPr>
        <w:adjustRightInd w:val="0"/>
        <w:snapToGrid w:val="0"/>
        <w:ind w:firstLineChars="200" w:firstLine="562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3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、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其他说明：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）日常维修、应急抢险及其他零星维修，不纳入设计费取费基数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,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但相关设计服务仍需按要求提供；（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）如因学校工作需要调整设计内容，设计单位须按调整后的需要进行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设计，且不另行收取设计费。</w:t>
      </w:r>
    </w:p>
    <w:p w14:paraId="0FF9FCED" w14:textId="77777777" w:rsidR="00AD4EE5" w:rsidRDefault="00FD12DF">
      <w:pPr>
        <w:adjustRightInd w:val="0"/>
        <w:snapToGrid w:val="0"/>
        <w:spacing w:beforeLines="50" w:before="156" w:afterLines="50" w:after="156"/>
        <w:rPr>
          <w:rFonts w:ascii="Times New Roman" w:eastAsia="方正仿宋_GBK" w:hAnsi="Times New Roman" w:cs="Times New Roman"/>
          <w:b/>
          <w:bCs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三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）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设计成果要求（包括但不限于）</w:t>
      </w:r>
    </w:p>
    <w:p w14:paraId="29D5D929" w14:textId="77777777" w:rsidR="00AD4EE5" w:rsidRDefault="00FD12DF">
      <w:pPr>
        <w:adjustRightInd w:val="0"/>
        <w:snapToGrid w:val="0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、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根据维修改造内容设计，出具审查合格的建筑、结构、给排水、电气、给水管道维修等施工图，其中长寿校区学生一公寓旁东大门、江北校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>区二教五楼报告厅需做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效果图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。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协助甲方完成第三方审图机构审查，取得施工图设计审查合格书。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、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日常维修、</w:t>
      </w:r>
      <w:r>
        <w:rPr>
          <w:rFonts w:ascii="Times New Roman" w:eastAsia="方正仿宋_GBK" w:hAnsi="Times New Roman" w:cs="Times New Roman"/>
          <w:sz w:val="28"/>
          <w:szCs w:val="32"/>
        </w:rPr>
        <w:t>应急抢险及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其他零星项目根据学校维修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lastRenderedPageBreak/>
        <w:t>需求出具设计图纸。</w:t>
      </w:r>
    </w:p>
    <w:p w14:paraId="1A76D016" w14:textId="77777777" w:rsidR="00AD4EE5" w:rsidRDefault="00FD12DF">
      <w:pPr>
        <w:adjustRightInd w:val="0"/>
        <w:snapToGrid w:val="0"/>
        <w:spacing w:beforeLines="50" w:before="156" w:afterLines="50" w:after="156"/>
        <w:rPr>
          <w:rFonts w:ascii="Times New Roman" w:eastAsia="方正仿宋_GBK" w:hAnsi="Times New Roman" w:cs="Times New Roman"/>
          <w:b/>
          <w:bCs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四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）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设计服务期限：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 xml:space="preserve"> </w:t>
      </w:r>
    </w:p>
    <w:p w14:paraId="204D949E" w14:textId="77777777" w:rsidR="00AD4EE5" w:rsidRDefault="00FD12DF">
      <w:pPr>
        <w:adjustRightInd w:val="0"/>
        <w:snapToGrid w:val="0"/>
        <w:ind w:firstLineChars="200" w:firstLine="562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、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维修改造工程设计服务</w:t>
      </w:r>
      <w:r>
        <w:rPr>
          <w:rFonts w:ascii="Times New Roman" w:eastAsia="方正仿宋_GBK" w:hAnsi="Times New Roman" w:cs="Times New Roman"/>
          <w:b/>
          <w:bCs/>
          <w:sz w:val="28"/>
          <w:szCs w:val="32"/>
        </w:rPr>
        <w:t>期限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：</w:t>
      </w:r>
      <w:r>
        <w:rPr>
          <w:rFonts w:ascii="Times New Roman" w:eastAsia="方正仿宋_GBK" w:hAnsi="Times New Roman" w:cs="Times New Roman"/>
          <w:sz w:val="28"/>
          <w:szCs w:val="32"/>
        </w:rPr>
        <w:t>10</w:t>
      </w:r>
      <w:r>
        <w:rPr>
          <w:rFonts w:ascii="Times New Roman" w:eastAsia="方正仿宋_GBK" w:hAnsi="Times New Roman" w:cs="Times New Roman"/>
          <w:sz w:val="28"/>
          <w:szCs w:val="32"/>
        </w:rPr>
        <w:t>日历天，具体安排如下：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1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）</w:t>
      </w:r>
      <w:r>
        <w:rPr>
          <w:rFonts w:ascii="Times New Roman" w:eastAsia="方正仿宋_GBK" w:hAnsi="Times New Roman" w:cs="Times New Roman"/>
          <w:b/>
          <w:bCs/>
          <w:sz w:val="28"/>
          <w:szCs w:val="32"/>
        </w:rPr>
        <w:t>现场调研阶段：</w:t>
      </w:r>
      <w:r>
        <w:rPr>
          <w:rFonts w:ascii="Times New Roman" w:eastAsia="方正仿宋_GBK" w:hAnsi="Times New Roman" w:cs="Times New Roman"/>
          <w:sz w:val="28"/>
          <w:szCs w:val="32"/>
        </w:rPr>
        <w:t>2</w:t>
      </w:r>
      <w:r>
        <w:rPr>
          <w:rFonts w:ascii="Times New Roman" w:eastAsia="方正仿宋_GBK" w:hAnsi="Times New Roman" w:cs="Times New Roman"/>
          <w:sz w:val="28"/>
          <w:szCs w:val="32"/>
        </w:rPr>
        <w:t>日历天，完成项目现场勘查及需求确认；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（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）</w:t>
      </w:r>
      <w:r>
        <w:rPr>
          <w:rFonts w:ascii="Times New Roman" w:eastAsia="方正仿宋_GBK" w:hAnsi="Times New Roman" w:cs="Times New Roman"/>
          <w:b/>
          <w:bCs/>
          <w:sz w:val="28"/>
          <w:szCs w:val="32"/>
        </w:rPr>
        <w:t>方案设计及施工图设计阶段：</w:t>
      </w:r>
      <w:r>
        <w:rPr>
          <w:rFonts w:ascii="Times New Roman" w:eastAsia="方正仿宋_GBK" w:hAnsi="Times New Roman" w:cs="Times New Roman"/>
          <w:sz w:val="28"/>
          <w:szCs w:val="32"/>
        </w:rPr>
        <w:t>8</w:t>
      </w:r>
      <w:r>
        <w:rPr>
          <w:rFonts w:ascii="Times New Roman" w:eastAsia="方正仿宋_GBK" w:hAnsi="Times New Roman" w:cs="Times New Roman"/>
          <w:sz w:val="28"/>
          <w:szCs w:val="32"/>
        </w:rPr>
        <w:t>日历天，完成建筑、结构、给排水、电气、给水管道维修等施工图设计，并协助甲方完成第三方审图机构审查，取得施工图设计审查合格书。其中，长寿校区学生一公寓旁东大门、江北校区二教五楼报告厅需额外完成效果图设计。</w:t>
      </w:r>
    </w:p>
    <w:p w14:paraId="14F4375D" w14:textId="77777777" w:rsidR="00AD4EE5" w:rsidRDefault="00FD12DF">
      <w:pPr>
        <w:adjustRightInd w:val="0"/>
        <w:snapToGrid w:val="0"/>
        <w:ind w:firstLineChars="200" w:firstLine="562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2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、</w:t>
      </w:r>
      <w:r>
        <w:rPr>
          <w:rFonts w:ascii="Times New Roman" w:eastAsia="方正仿宋_GBK" w:hAnsi="Times New Roman" w:cs="Times New Roman"/>
          <w:b/>
          <w:bCs/>
          <w:sz w:val="28"/>
          <w:szCs w:val="32"/>
        </w:rPr>
        <w:t>日常维修、应急抢险及其他零星项目</w:t>
      </w:r>
      <w:r>
        <w:rPr>
          <w:rFonts w:ascii="Times New Roman" w:eastAsia="方正仿宋_GBK" w:hAnsi="Times New Roman" w:cs="Times New Roman" w:hint="eastAsia"/>
          <w:b/>
          <w:bCs/>
          <w:sz w:val="28"/>
          <w:szCs w:val="32"/>
        </w:rPr>
        <w:t>设计服务：</w:t>
      </w:r>
      <w:r>
        <w:rPr>
          <w:rFonts w:ascii="Times New Roman" w:eastAsia="方正仿宋_GBK" w:hAnsi="Times New Roman" w:cs="Times New Roman"/>
          <w:sz w:val="28"/>
          <w:szCs w:val="32"/>
        </w:rPr>
        <w:t>在本年度维修改造工程施工过程中，根据学校维修需求及时出具相关设计图纸。</w:t>
      </w:r>
    </w:p>
    <w:p w14:paraId="5260CD2E" w14:textId="77777777" w:rsidR="00AD4EE5" w:rsidRDefault="00FD12DF">
      <w:pPr>
        <w:adjustRightInd w:val="0"/>
        <w:snapToGrid w:val="0"/>
        <w:spacing w:beforeLines="50" w:before="156" w:afterLines="50" w:after="156"/>
        <w:jc w:val="left"/>
        <w:rPr>
          <w:rFonts w:ascii="Times New Roman" w:eastAsia="方正小标宋_GBK" w:hAnsi="Times New Roman" w:cs="Times New Roman"/>
          <w:sz w:val="28"/>
          <w:szCs w:val="28"/>
        </w:rPr>
      </w:pPr>
      <w:r>
        <w:rPr>
          <w:rFonts w:ascii="Times New Roman" w:eastAsia="方正小标宋_GBK" w:hAnsi="Times New Roman" w:cs="Times New Roman" w:hint="eastAsia"/>
          <w:sz w:val="28"/>
          <w:szCs w:val="28"/>
        </w:rPr>
        <w:t>三、报价</w:t>
      </w:r>
    </w:p>
    <w:p w14:paraId="3856E5E6" w14:textId="77777777" w:rsidR="00AD4EE5" w:rsidRDefault="00FD12DF">
      <w:pPr>
        <w:widowControl/>
        <w:adjustRightInd w:val="0"/>
        <w:snapToGrid w:val="0"/>
        <w:ind w:firstLineChars="200" w:firstLine="560"/>
        <w:jc w:val="left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项目设计费取费基数按预算工程造价约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172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万元（涉及需出建筑、结构施工图的部分）计取，计费原则按照《工程勘察设计收费标准（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2002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年修订版本）》计算，请各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单位结合本单位实际情况及设计能力报价，设计费用为总价方式报价，并体现报价收费率。</w:t>
      </w:r>
    </w:p>
    <w:p w14:paraId="765CD66A" w14:textId="77777777" w:rsidR="00AD4EE5" w:rsidRDefault="00AD4EE5">
      <w:pPr>
        <w:widowControl/>
        <w:adjustRightInd w:val="0"/>
        <w:snapToGrid w:val="0"/>
        <w:ind w:firstLineChars="200" w:firstLine="560"/>
        <w:jc w:val="left"/>
        <w:rPr>
          <w:rFonts w:ascii="Times New Roman" w:eastAsia="方正仿宋_GBK" w:hAnsi="Times New Roman" w:cs="Times New Roman"/>
          <w:sz w:val="28"/>
          <w:szCs w:val="32"/>
        </w:rPr>
      </w:pPr>
    </w:p>
    <w:p w14:paraId="7DA9807B" w14:textId="77777777" w:rsidR="00AD4EE5" w:rsidRDefault="00FD12DF">
      <w:pPr>
        <w:widowControl/>
        <w:adjustRightInd w:val="0"/>
        <w:snapToGrid w:val="0"/>
        <w:ind w:firstLineChars="200" w:firstLine="560"/>
        <w:jc w:val="left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总价（人民币）</w:t>
      </w:r>
      <w:r>
        <w:rPr>
          <w:rFonts w:ascii="Times New Roman" w:eastAsia="方正仿宋_GBK" w:hAnsi="Times New Roman" w:cs="Times New Roman" w:hint="eastAsia"/>
          <w:sz w:val="28"/>
          <w:szCs w:val="32"/>
          <w:u w:val="single"/>
        </w:rPr>
        <w:t xml:space="preserve">          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元，收费率</w:t>
      </w:r>
      <w:r>
        <w:rPr>
          <w:rFonts w:ascii="Times New Roman" w:eastAsia="方正仿宋_GBK" w:hAnsi="Times New Roman" w:cs="Times New Roman" w:hint="eastAsia"/>
          <w:sz w:val="28"/>
          <w:szCs w:val="32"/>
          <w:u w:val="single"/>
        </w:rPr>
        <w:t xml:space="preserve">    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 xml:space="preserve"> %</w:t>
      </w:r>
      <w:r>
        <w:rPr>
          <w:rFonts w:ascii="Times New Roman" w:eastAsia="方正仿宋_GBK" w:hAnsi="Times New Roman" w:cs="Times New Roman" w:hint="eastAsia"/>
          <w:sz w:val="28"/>
          <w:szCs w:val="32"/>
        </w:rPr>
        <w:t>（若总价和收费率不一致，以总价为准）。</w:t>
      </w:r>
    </w:p>
    <w:p w14:paraId="6AC4530D" w14:textId="77777777" w:rsidR="00AD4EE5" w:rsidRDefault="00AD4EE5">
      <w:pPr>
        <w:widowControl/>
        <w:adjustRightInd w:val="0"/>
        <w:snapToGrid w:val="0"/>
        <w:ind w:firstLineChars="200" w:firstLine="420"/>
        <w:jc w:val="left"/>
      </w:pPr>
    </w:p>
    <w:p w14:paraId="6DDD8801" w14:textId="77777777" w:rsidR="00AD4EE5" w:rsidRDefault="00FD12DF">
      <w:pPr>
        <w:adjustRightInd w:val="0"/>
        <w:snapToGrid w:val="0"/>
        <w:ind w:firstLineChars="200" w:firstLine="480"/>
        <w:rPr>
          <w:rFonts w:ascii="Times New Roman" w:eastAsia="方正仿宋_GBK" w:hAnsi="Times New Roman" w:cs="Times New Roman"/>
          <w:sz w:val="24"/>
        </w:rPr>
      </w:pPr>
      <w:r>
        <w:rPr>
          <w:rFonts w:ascii="Times New Roman" w:eastAsia="方正仿宋_GBK" w:hAnsi="Times New Roman" w:cs="Times New Roman"/>
          <w:sz w:val="24"/>
        </w:rPr>
        <w:t>注：本报价为包干价，已包含</w:t>
      </w:r>
      <w:r>
        <w:rPr>
          <w:rFonts w:ascii="Times New Roman" w:eastAsia="方正仿宋_GBK" w:hAnsi="Times New Roman" w:cs="Times New Roman" w:hint="eastAsia"/>
          <w:sz w:val="24"/>
        </w:rPr>
        <w:t>设计费、</w:t>
      </w:r>
      <w:r>
        <w:rPr>
          <w:rFonts w:ascii="Times New Roman" w:eastAsia="方正仿宋_GBK" w:hAnsi="Times New Roman" w:cs="Times New Roman"/>
          <w:sz w:val="24"/>
        </w:rPr>
        <w:t>交通</w:t>
      </w:r>
      <w:r>
        <w:rPr>
          <w:rFonts w:ascii="Times New Roman" w:eastAsia="方正仿宋_GBK" w:hAnsi="Times New Roman" w:cs="Times New Roman" w:hint="eastAsia"/>
          <w:sz w:val="24"/>
        </w:rPr>
        <w:t>费</w:t>
      </w:r>
      <w:r>
        <w:rPr>
          <w:rFonts w:ascii="Times New Roman" w:eastAsia="方正仿宋_GBK" w:hAnsi="Times New Roman" w:cs="Times New Roman"/>
          <w:sz w:val="24"/>
        </w:rPr>
        <w:t>、通讯</w:t>
      </w:r>
      <w:r>
        <w:rPr>
          <w:rFonts w:ascii="Times New Roman" w:eastAsia="方正仿宋_GBK" w:hAnsi="Times New Roman" w:cs="Times New Roman" w:hint="eastAsia"/>
          <w:sz w:val="24"/>
        </w:rPr>
        <w:t>费</w:t>
      </w:r>
      <w:r>
        <w:rPr>
          <w:rFonts w:ascii="Times New Roman" w:eastAsia="方正仿宋_GBK" w:hAnsi="Times New Roman" w:cs="Times New Roman"/>
          <w:sz w:val="24"/>
        </w:rPr>
        <w:t>、设备（仪器）使用费、劳务费、加班费、管理费、意外险费、利润、税金、工伤保险费等一切费用。</w:t>
      </w:r>
    </w:p>
    <w:p w14:paraId="21CC98BA" w14:textId="77777777" w:rsidR="00AD4EE5" w:rsidRDefault="00FD12DF">
      <w:pPr>
        <w:adjustRightInd w:val="0"/>
        <w:snapToGrid w:val="0"/>
        <w:ind w:firstLineChars="200" w:firstLine="480"/>
        <w:rPr>
          <w:rFonts w:ascii="Times New Roman" w:eastAsia="方正仿宋_GBK" w:hAnsi="Times New Roman" w:cs="Times New Roman"/>
          <w:sz w:val="24"/>
        </w:rPr>
      </w:pPr>
      <w:r>
        <w:rPr>
          <w:rFonts w:ascii="Times New Roman" w:eastAsia="方正仿宋_GBK" w:hAnsi="Times New Roman" w:cs="Times New Roman"/>
          <w:sz w:val="24"/>
        </w:rPr>
        <w:t>报价单位：</w:t>
      </w:r>
      <w:r>
        <w:rPr>
          <w:rFonts w:ascii="Times New Roman" w:eastAsia="方正仿宋_GBK" w:hAnsi="Times New Roman" w:cs="Times New Roman"/>
          <w:sz w:val="24"/>
          <w:u w:val="single"/>
        </w:rPr>
        <w:t xml:space="preserve">                       </w:t>
      </w:r>
    </w:p>
    <w:p w14:paraId="57D4A96B" w14:textId="77777777" w:rsidR="00AD4EE5" w:rsidRDefault="00FD12DF">
      <w:pPr>
        <w:adjustRightInd w:val="0"/>
        <w:snapToGrid w:val="0"/>
        <w:ind w:firstLineChars="200" w:firstLine="480"/>
        <w:rPr>
          <w:rFonts w:ascii="Times New Roman" w:eastAsia="方正仿宋_GBK" w:hAnsi="Times New Roman" w:cs="Times New Roman"/>
          <w:sz w:val="24"/>
          <w:u w:val="single"/>
        </w:rPr>
      </w:pPr>
      <w:r>
        <w:rPr>
          <w:rFonts w:ascii="Times New Roman" w:eastAsia="方正仿宋_GBK" w:hAnsi="Times New Roman" w:cs="Times New Roman"/>
          <w:sz w:val="24"/>
        </w:rPr>
        <w:t>法定代表人（或其委托代理人）：</w:t>
      </w:r>
      <w:r>
        <w:rPr>
          <w:rFonts w:ascii="Times New Roman" w:eastAsia="方正仿宋_GBK" w:hAnsi="Times New Roman" w:cs="Times New Roman"/>
          <w:sz w:val="24"/>
          <w:u w:val="single"/>
        </w:rPr>
        <w:t xml:space="preserve">                        </w:t>
      </w:r>
    </w:p>
    <w:p w14:paraId="46B74F2D" w14:textId="77777777" w:rsidR="00AD4EE5" w:rsidRDefault="00FD12DF">
      <w:pPr>
        <w:adjustRightInd w:val="0"/>
        <w:snapToGrid w:val="0"/>
        <w:ind w:firstLineChars="200" w:firstLine="480"/>
        <w:rPr>
          <w:rFonts w:ascii="Times New Roman" w:eastAsia="方正仿宋_GBK" w:hAnsi="Times New Roman" w:cs="Times New Roman"/>
          <w:sz w:val="24"/>
          <w:u w:val="single"/>
        </w:rPr>
      </w:pPr>
      <w:r>
        <w:rPr>
          <w:rFonts w:ascii="Times New Roman" w:eastAsia="方正仿宋_GBK" w:hAnsi="Times New Roman" w:cs="Times New Roman"/>
          <w:sz w:val="24"/>
        </w:rPr>
        <w:t>联系电话：</w:t>
      </w:r>
      <w:r>
        <w:rPr>
          <w:rFonts w:ascii="Times New Roman" w:eastAsia="方正仿宋_GBK" w:hAnsi="Times New Roman" w:cs="Times New Roman"/>
          <w:sz w:val="24"/>
          <w:u w:val="single"/>
        </w:rPr>
        <w:t xml:space="preserve">                  </w:t>
      </w:r>
    </w:p>
    <w:p w14:paraId="36E8159A" w14:textId="77777777" w:rsidR="00AD4EE5" w:rsidRDefault="00FD12DF">
      <w:pPr>
        <w:adjustRightInd w:val="0"/>
        <w:snapToGrid w:val="0"/>
        <w:ind w:firstLineChars="200" w:firstLine="480"/>
        <w:rPr>
          <w:rFonts w:ascii="Times New Roman" w:eastAsia="方正仿宋_GBK" w:hAnsi="Times New Roman" w:cs="Times New Roman"/>
          <w:sz w:val="24"/>
        </w:rPr>
      </w:pPr>
      <w:r>
        <w:rPr>
          <w:rFonts w:ascii="Times New Roman" w:eastAsia="方正仿宋_GBK" w:hAnsi="Times New Roman" w:cs="Times New Roman"/>
          <w:sz w:val="24"/>
        </w:rPr>
        <w:t>公司地址：</w:t>
      </w:r>
      <w:r>
        <w:rPr>
          <w:rFonts w:ascii="Times New Roman" w:eastAsia="方正仿宋_GBK" w:hAnsi="Times New Roman" w:cs="Times New Roman"/>
          <w:sz w:val="24"/>
          <w:u w:val="single"/>
        </w:rPr>
        <w:t xml:space="preserve">                  </w:t>
      </w:r>
      <w:r>
        <w:rPr>
          <w:rFonts w:ascii="Times New Roman" w:eastAsia="方正仿宋_GBK" w:hAnsi="Times New Roman" w:cs="Times New Roman" w:hint="eastAsia"/>
          <w:sz w:val="24"/>
        </w:rPr>
        <w:t xml:space="preserve">                          </w:t>
      </w:r>
    </w:p>
    <w:p w14:paraId="679E2877" w14:textId="77777777" w:rsidR="00AD4EE5" w:rsidRDefault="00FD12DF">
      <w:pPr>
        <w:adjustRightInd w:val="0"/>
        <w:snapToGrid w:val="0"/>
        <w:ind w:firstLineChars="2600" w:firstLine="6240"/>
        <w:rPr>
          <w:rFonts w:ascii="Times New Roman" w:eastAsia="方正仿宋_GBK" w:hAnsi="Times New Roman" w:cs="Times New Roman"/>
          <w:sz w:val="24"/>
        </w:rPr>
      </w:pPr>
      <w:r>
        <w:rPr>
          <w:rFonts w:ascii="Times New Roman" w:eastAsia="方正仿宋_GBK" w:hAnsi="Times New Roman" w:cs="Times New Roman" w:hint="eastAsia"/>
          <w:sz w:val="24"/>
        </w:rPr>
        <w:t xml:space="preserve">  </w:t>
      </w:r>
      <w:r>
        <w:rPr>
          <w:rFonts w:ascii="Times New Roman" w:eastAsia="方正仿宋_GBK" w:hAnsi="Times New Roman" w:cs="Times New Roman"/>
          <w:sz w:val="24"/>
        </w:rPr>
        <w:t>（报价单位盖章）</w:t>
      </w:r>
    </w:p>
    <w:p w14:paraId="3EC55B00" w14:textId="77777777" w:rsidR="00AD4EE5" w:rsidRDefault="00FD12DF">
      <w:pPr>
        <w:adjustRightInd w:val="0"/>
        <w:snapToGrid w:val="0"/>
        <w:ind w:left="240" w:hangingChars="100" w:hanging="240"/>
        <w:jc w:val="right"/>
        <w:rPr>
          <w:rFonts w:ascii="Times New Roman" w:eastAsia="方正仿宋_GBK" w:hAnsi="Times New Roman" w:cs="Times New Roman"/>
          <w:sz w:val="24"/>
        </w:rPr>
      </w:pPr>
      <w:r>
        <w:rPr>
          <w:rFonts w:ascii="Times New Roman" w:eastAsia="方正仿宋_GBK" w:hAnsi="Times New Roman" w:cs="Times New Roman"/>
          <w:sz w:val="24"/>
        </w:rPr>
        <w:t xml:space="preserve">                                                  </w:t>
      </w:r>
      <w:r>
        <w:rPr>
          <w:rFonts w:ascii="Times New Roman" w:eastAsia="方正仿宋_GBK" w:hAnsi="Times New Roman" w:cs="Times New Roman"/>
          <w:sz w:val="24"/>
        </w:rPr>
        <w:t>年</w:t>
      </w:r>
      <w:r>
        <w:rPr>
          <w:rFonts w:ascii="Times New Roman" w:eastAsia="方正仿宋_GBK" w:hAnsi="Times New Roman" w:cs="Times New Roman"/>
          <w:sz w:val="24"/>
        </w:rPr>
        <w:t xml:space="preserve">    </w:t>
      </w:r>
      <w:r>
        <w:rPr>
          <w:rFonts w:ascii="Times New Roman" w:eastAsia="方正仿宋_GBK" w:hAnsi="Times New Roman" w:cs="Times New Roman"/>
          <w:sz w:val="24"/>
        </w:rPr>
        <w:t>月</w:t>
      </w:r>
      <w:r>
        <w:rPr>
          <w:rFonts w:ascii="Times New Roman" w:eastAsia="方正仿宋_GBK" w:hAnsi="Times New Roman" w:cs="Times New Roman"/>
          <w:sz w:val="24"/>
        </w:rPr>
        <w:t xml:space="preserve">    </w:t>
      </w:r>
      <w:r>
        <w:rPr>
          <w:rFonts w:ascii="Times New Roman" w:eastAsia="方正仿宋_GBK" w:hAnsi="Times New Roman" w:cs="Times New Roman"/>
          <w:sz w:val="24"/>
        </w:rPr>
        <w:t>日</w:t>
      </w:r>
    </w:p>
    <w:p w14:paraId="0EE31F60" w14:textId="77777777" w:rsidR="00AD4EE5" w:rsidRDefault="00FD12DF">
      <w:pPr>
        <w:adjustRightInd w:val="0"/>
        <w:snapToGrid w:val="0"/>
        <w:rPr>
          <w:rFonts w:ascii="Times New Roman" w:eastAsia="方正仿宋_GBK" w:hAnsi="Times New Roman" w:cs="Times New Roman"/>
          <w:sz w:val="24"/>
        </w:rPr>
      </w:pPr>
      <w:r>
        <w:rPr>
          <w:rFonts w:ascii="Times New Roman" w:eastAsia="方正仿宋_GBK" w:hAnsi="Times New Roman" w:cs="Times New Roman"/>
          <w:sz w:val="24"/>
        </w:rPr>
        <w:br w:type="page"/>
      </w:r>
    </w:p>
    <w:p w14:paraId="76BAD3DD" w14:textId="77777777" w:rsidR="00AD4EE5" w:rsidRDefault="00FD12DF">
      <w:pPr>
        <w:pStyle w:val="1"/>
        <w:ind w:firstLine="960"/>
        <w:jc w:val="center"/>
        <w:rPr>
          <w:rFonts w:ascii="Times New Roman" w:eastAsia="方正仿宋_GBK" w:hAnsi="Times New Roman" w:cs="Times New Roman"/>
          <w:caps w:val="0"/>
          <w:sz w:val="48"/>
          <w:szCs w:val="48"/>
        </w:rPr>
      </w:pPr>
      <w:r>
        <w:rPr>
          <w:rFonts w:ascii="Times New Roman" w:eastAsia="方正仿宋_GBK" w:hAnsi="Times New Roman" w:cs="Times New Roman"/>
          <w:caps w:val="0"/>
          <w:sz w:val="48"/>
          <w:szCs w:val="48"/>
        </w:rPr>
        <w:lastRenderedPageBreak/>
        <w:t>资格证明文件</w:t>
      </w:r>
    </w:p>
    <w:p w14:paraId="1A0AC112" w14:textId="77777777" w:rsidR="00AD4EE5" w:rsidRDefault="00FD12DF">
      <w:pPr>
        <w:spacing w:line="600" w:lineRule="exact"/>
        <w:ind w:firstLine="562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一、企业资质及营业执照</w:t>
      </w:r>
    </w:p>
    <w:p w14:paraId="5E9031AC" w14:textId="77777777" w:rsidR="00AD4EE5" w:rsidRDefault="00FD12DF">
      <w:pPr>
        <w:spacing w:line="600" w:lineRule="exact"/>
        <w:ind w:firstLine="562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二、人员资格</w:t>
      </w:r>
      <w:r>
        <w:rPr>
          <w:rFonts w:ascii="Times New Roman" w:eastAsia="方正仿宋_GBK" w:hAnsi="Times New Roman" w:cs="Times New Roman"/>
          <w:sz w:val="28"/>
          <w:szCs w:val="32"/>
        </w:rPr>
        <w:t>证明材料</w:t>
      </w:r>
    </w:p>
    <w:p w14:paraId="3761E0CB" w14:textId="77777777" w:rsidR="00AD4EE5" w:rsidRDefault="00FD12DF">
      <w:pPr>
        <w:spacing w:line="600" w:lineRule="exact"/>
        <w:ind w:firstLine="562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三、</w:t>
      </w:r>
      <w:r>
        <w:rPr>
          <w:rFonts w:ascii="Times New Roman" w:eastAsia="方正仿宋_GBK" w:hAnsi="Times New Roman" w:cs="Times New Roman"/>
          <w:sz w:val="28"/>
          <w:szCs w:val="32"/>
        </w:rPr>
        <w:t>业绩证明材料</w:t>
      </w:r>
    </w:p>
    <w:p w14:paraId="0274279E" w14:textId="77777777" w:rsidR="00AD4EE5" w:rsidRDefault="00FD12DF">
      <w:pPr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br w:type="page"/>
      </w:r>
    </w:p>
    <w:p w14:paraId="5CC0EF06" w14:textId="77777777" w:rsidR="00AD4EE5" w:rsidRDefault="00FD12DF">
      <w:pPr>
        <w:pStyle w:val="1"/>
        <w:ind w:firstLine="960"/>
        <w:jc w:val="center"/>
        <w:rPr>
          <w:rFonts w:ascii="Times New Roman" w:eastAsia="方正仿宋_GBK" w:hAnsi="Times New Roman" w:cs="Times New Roman"/>
          <w:caps w:val="0"/>
          <w:sz w:val="48"/>
          <w:szCs w:val="48"/>
        </w:rPr>
      </w:pPr>
      <w:r>
        <w:rPr>
          <w:rFonts w:ascii="Times New Roman" w:eastAsia="方正仿宋_GBK" w:hAnsi="Times New Roman" w:cs="Times New Roman" w:hint="eastAsia"/>
          <w:caps w:val="0"/>
          <w:sz w:val="48"/>
          <w:szCs w:val="48"/>
        </w:rPr>
        <w:lastRenderedPageBreak/>
        <w:t>技术文件</w:t>
      </w:r>
    </w:p>
    <w:p w14:paraId="3C38B35A" w14:textId="77777777" w:rsidR="00AD4EE5" w:rsidRDefault="00FD12DF">
      <w:pPr>
        <w:spacing w:line="600" w:lineRule="exact"/>
        <w:rPr>
          <w:rFonts w:ascii="Times New Roman" w:eastAsia="方正仿宋_GBK" w:hAnsi="Times New Roman" w:cs="Times New Roman"/>
          <w:sz w:val="28"/>
          <w:szCs w:val="32"/>
        </w:rPr>
      </w:pPr>
      <w:r>
        <w:rPr>
          <w:rFonts w:ascii="Times New Roman" w:eastAsia="方正仿宋_GBK" w:hAnsi="Times New Roman" w:cs="Times New Roman" w:hint="eastAsia"/>
          <w:sz w:val="28"/>
          <w:szCs w:val="32"/>
        </w:rPr>
        <w:t>（格式自定）</w:t>
      </w:r>
    </w:p>
    <w:p w14:paraId="21C2A847" w14:textId="77777777" w:rsidR="00AD4EE5" w:rsidRDefault="00AD4EE5"/>
    <w:p w14:paraId="4B06BDB2" w14:textId="77777777" w:rsidR="00AD4EE5" w:rsidRDefault="00AD4EE5">
      <w:pPr>
        <w:rPr>
          <w:rFonts w:ascii="Times New Roman" w:eastAsia="方正仿宋_GBK" w:hAnsi="Times New Roman" w:cs="Times New Roman"/>
        </w:rPr>
      </w:pPr>
    </w:p>
    <w:sectPr w:rsidR="00AD4EE5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5MWE3M2JkZWIzNmMzMDA0Y2U1ZWY2ZDI3NmVlMmUifQ=="/>
  </w:docVars>
  <w:rsids>
    <w:rsidRoot w:val="005646E3"/>
    <w:rsid w:val="00001FA8"/>
    <w:rsid w:val="00002112"/>
    <w:rsid w:val="00005CFF"/>
    <w:rsid w:val="00024599"/>
    <w:rsid w:val="00024B41"/>
    <w:rsid w:val="00032655"/>
    <w:rsid w:val="00033D82"/>
    <w:rsid w:val="00033F37"/>
    <w:rsid w:val="000415A6"/>
    <w:rsid w:val="00044538"/>
    <w:rsid w:val="000518B0"/>
    <w:rsid w:val="00051AE8"/>
    <w:rsid w:val="00052BEA"/>
    <w:rsid w:val="00054605"/>
    <w:rsid w:val="00054A50"/>
    <w:rsid w:val="00061F3F"/>
    <w:rsid w:val="00062A86"/>
    <w:rsid w:val="000641FE"/>
    <w:rsid w:val="000711B2"/>
    <w:rsid w:val="00072B98"/>
    <w:rsid w:val="00073981"/>
    <w:rsid w:val="00075AF9"/>
    <w:rsid w:val="0008009F"/>
    <w:rsid w:val="000812E7"/>
    <w:rsid w:val="00091D12"/>
    <w:rsid w:val="00093E43"/>
    <w:rsid w:val="00097E81"/>
    <w:rsid w:val="000B01DF"/>
    <w:rsid w:val="000B0652"/>
    <w:rsid w:val="000B79A0"/>
    <w:rsid w:val="000C5E8D"/>
    <w:rsid w:val="000D0B23"/>
    <w:rsid w:val="000D1D15"/>
    <w:rsid w:val="000D47BB"/>
    <w:rsid w:val="000D6F6B"/>
    <w:rsid w:val="000E270E"/>
    <w:rsid w:val="000E2750"/>
    <w:rsid w:val="000E3651"/>
    <w:rsid w:val="000E3F7A"/>
    <w:rsid w:val="000E61AB"/>
    <w:rsid w:val="000F16DC"/>
    <w:rsid w:val="00101ED0"/>
    <w:rsid w:val="00102366"/>
    <w:rsid w:val="001055CE"/>
    <w:rsid w:val="00112CDB"/>
    <w:rsid w:val="00123025"/>
    <w:rsid w:val="00124660"/>
    <w:rsid w:val="0012748E"/>
    <w:rsid w:val="0013124F"/>
    <w:rsid w:val="00132BD0"/>
    <w:rsid w:val="001403E1"/>
    <w:rsid w:val="00142A84"/>
    <w:rsid w:val="00161219"/>
    <w:rsid w:val="00162CF8"/>
    <w:rsid w:val="00171430"/>
    <w:rsid w:val="00172CC0"/>
    <w:rsid w:val="001737E7"/>
    <w:rsid w:val="00173FBE"/>
    <w:rsid w:val="00177CE9"/>
    <w:rsid w:val="0018582A"/>
    <w:rsid w:val="00187363"/>
    <w:rsid w:val="001A579C"/>
    <w:rsid w:val="001A6A0E"/>
    <w:rsid w:val="001C3402"/>
    <w:rsid w:val="001C3801"/>
    <w:rsid w:val="001D5007"/>
    <w:rsid w:val="001D5454"/>
    <w:rsid w:val="001E6FE0"/>
    <w:rsid w:val="001F46A0"/>
    <w:rsid w:val="00211AA3"/>
    <w:rsid w:val="00217A89"/>
    <w:rsid w:val="002218C6"/>
    <w:rsid w:val="00222E5C"/>
    <w:rsid w:val="00240C88"/>
    <w:rsid w:val="00244CF5"/>
    <w:rsid w:val="00266F1D"/>
    <w:rsid w:val="00270F92"/>
    <w:rsid w:val="00272593"/>
    <w:rsid w:val="002753EA"/>
    <w:rsid w:val="00275853"/>
    <w:rsid w:val="00277B0A"/>
    <w:rsid w:val="00281DFD"/>
    <w:rsid w:val="002828C6"/>
    <w:rsid w:val="002A41FC"/>
    <w:rsid w:val="002C3374"/>
    <w:rsid w:val="002C3AA5"/>
    <w:rsid w:val="002C4916"/>
    <w:rsid w:val="002C54C8"/>
    <w:rsid w:val="002C6353"/>
    <w:rsid w:val="002C78D5"/>
    <w:rsid w:val="002D1EF5"/>
    <w:rsid w:val="002D2E99"/>
    <w:rsid w:val="002D6C62"/>
    <w:rsid w:val="002E1A60"/>
    <w:rsid w:val="002E4F38"/>
    <w:rsid w:val="002F4E72"/>
    <w:rsid w:val="003020A2"/>
    <w:rsid w:val="003036A7"/>
    <w:rsid w:val="003125D2"/>
    <w:rsid w:val="00314BDC"/>
    <w:rsid w:val="0031632E"/>
    <w:rsid w:val="00335C65"/>
    <w:rsid w:val="003469BB"/>
    <w:rsid w:val="003570A4"/>
    <w:rsid w:val="003574BE"/>
    <w:rsid w:val="00364317"/>
    <w:rsid w:val="00366AD0"/>
    <w:rsid w:val="003673A0"/>
    <w:rsid w:val="00372C9E"/>
    <w:rsid w:val="003770A4"/>
    <w:rsid w:val="00381F6A"/>
    <w:rsid w:val="00385F30"/>
    <w:rsid w:val="003B34E2"/>
    <w:rsid w:val="003C317A"/>
    <w:rsid w:val="003C6AC8"/>
    <w:rsid w:val="003E2717"/>
    <w:rsid w:val="003E3A18"/>
    <w:rsid w:val="003E5BE9"/>
    <w:rsid w:val="003F4892"/>
    <w:rsid w:val="003F7C32"/>
    <w:rsid w:val="0041161F"/>
    <w:rsid w:val="0041210B"/>
    <w:rsid w:val="004139CA"/>
    <w:rsid w:val="004279D4"/>
    <w:rsid w:val="004306A8"/>
    <w:rsid w:val="00437415"/>
    <w:rsid w:val="004420F0"/>
    <w:rsid w:val="00443FB9"/>
    <w:rsid w:val="0045520F"/>
    <w:rsid w:val="00474D0D"/>
    <w:rsid w:val="00477098"/>
    <w:rsid w:val="00480938"/>
    <w:rsid w:val="00484C85"/>
    <w:rsid w:val="00484FAA"/>
    <w:rsid w:val="00485B59"/>
    <w:rsid w:val="00486943"/>
    <w:rsid w:val="004962AB"/>
    <w:rsid w:val="004A048B"/>
    <w:rsid w:val="004A6003"/>
    <w:rsid w:val="004A65F8"/>
    <w:rsid w:val="004B313D"/>
    <w:rsid w:val="004B315E"/>
    <w:rsid w:val="004B74D8"/>
    <w:rsid w:val="004B76B9"/>
    <w:rsid w:val="004D5F82"/>
    <w:rsid w:val="004E56C3"/>
    <w:rsid w:val="004E78E7"/>
    <w:rsid w:val="004F62A6"/>
    <w:rsid w:val="005033B1"/>
    <w:rsid w:val="00507BA6"/>
    <w:rsid w:val="00510AD1"/>
    <w:rsid w:val="00523274"/>
    <w:rsid w:val="0052753B"/>
    <w:rsid w:val="0053476C"/>
    <w:rsid w:val="00534CA9"/>
    <w:rsid w:val="00537823"/>
    <w:rsid w:val="00537DA3"/>
    <w:rsid w:val="005413B5"/>
    <w:rsid w:val="00550B41"/>
    <w:rsid w:val="005533B8"/>
    <w:rsid w:val="0055486F"/>
    <w:rsid w:val="00555D26"/>
    <w:rsid w:val="00557C51"/>
    <w:rsid w:val="005646E3"/>
    <w:rsid w:val="00573317"/>
    <w:rsid w:val="00573AA2"/>
    <w:rsid w:val="00593385"/>
    <w:rsid w:val="00593B30"/>
    <w:rsid w:val="005A0FB6"/>
    <w:rsid w:val="005A3353"/>
    <w:rsid w:val="005A3415"/>
    <w:rsid w:val="005A45BD"/>
    <w:rsid w:val="005A66B9"/>
    <w:rsid w:val="005A6CAE"/>
    <w:rsid w:val="005B059A"/>
    <w:rsid w:val="005B19B4"/>
    <w:rsid w:val="005B1EEC"/>
    <w:rsid w:val="005C4ED3"/>
    <w:rsid w:val="005D361A"/>
    <w:rsid w:val="005E1462"/>
    <w:rsid w:val="005E27C4"/>
    <w:rsid w:val="005E745A"/>
    <w:rsid w:val="005F5CD9"/>
    <w:rsid w:val="005F71C6"/>
    <w:rsid w:val="005F7B53"/>
    <w:rsid w:val="006014CE"/>
    <w:rsid w:val="006209F2"/>
    <w:rsid w:val="00621A32"/>
    <w:rsid w:val="006263B3"/>
    <w:rsid w:val="0062671F"/>
    <w:rsid w:val="00630492"/>
    <w:rsid w:val="00632257"/>
    <w:rsid w:val="00640FEE"/>
    <w:rsid w:val="00652692"/>
    <w:rsid w:val="0066053D"/>
    <w:rsid w:val="00663F0E"/>
    <w:rsid w:val="00667DDF"/>
    <w:rsid w:val="00672FBB"/>
    <w:rsid w:val="00675A10"/>
    <w:rsid w:val="00680ED6"/>
    <w:rsid w:val="00683375"/>
    <w:rsid w:val="006839B6"/>
    <w:rsid w:val="00683F0A"/>
    <w:rsid w:val="00686EFF"/>
    <w:rsid w:val="006913F5"/>
    <w:rsid w:val="006A032B"/>
    <w:rsid w:val="006A51B7"/>
    <w:rsid w:val="006A7A2E"/>
    <w:rsid w:val="006B137E"/>
    <w:rsid w:val="006C7AB8"/>
    <w:rsid w:val="006D336A"/>
    <w:rsid w:val="006F48FE"/>
    <w:rsid w:val="006F5ED0"/>
    <w:rsid w:val="006F6561"/>
    <w:rsid w:val="006F7651"/>
    <w:rsid w:val="007015F0"/>
    <w:rsid w:val="00703664"/>
    <w:rsid w:val="00704220"/>
    <w:rsid w:val="007151F5"/>
    <w:rsid w:val="00716207"/>
    <w:rsid w:val="007345E0"/>
    <w:rsid w:val="00740620"/>
    <w:rsid w:val="00744EC3"/>
    <w:rsid w:val="00755BDE"/>
    <w:rsid w:val="007715DF"/>
    <w:rsid w:val="00773007"/>
    <w:rsid w:val="0078049E"/>
    <w:rsid w:val="00782069"/>
    <w:rsid w:val="00786A58"/>
    <w:rsid w:val="00790D7E"/>
    <w:rsid w:val="00792841"/>
    <w:rsid w:val="00793592"/>
    <w:rsid w:val="007969D7"/>
    <w:rsid w:val="007A431E"/>
    <w:rsid w:val="007B3F74"/>
    <w:rsid w:val="007C1AAC"/>
    <w:rsid w:val="007C5258"/>
    <w:rsid w:val="007C6D2A"/>
    <w:rsid w:val="007C6FEF"/>
    <w:rsid w:val="007C745B"/>
    <w:rsid w:val="007D502B"/>
    <w:rsid w:val="007E120B"/>
    <w:rsid w:val="007E3041"/>
    <w:rsid w:val="007E3A7C"/>
    <w:rsid w:val="007E779C"/>
    <w:rsid w:val="007F5D2B"/>
    <w:rsid w:val="00806CA5"/>
    <w:rsid w:val="00816A66"/>
    <w:rsid w:val="008172E4"/>
    <w:rsid w:val="00822A7F"/>
    <w:rsid w:val="008251C2"/>
    <w:rsid w:val="00841D19"/>
    <w:rsid w:val="00843F84"/>
    <w:rsid w:val="00846C76"/>
    <w:rsid w:val="00851611"/>
    <w:rsid w:val="0085199D"/>
    <w:rsid w:val="0085525B"/>
    <w:rsid w:val="0085579C"/>
    <w:rsid w:val="00856BD8"/>
    <w:rsid w:val="00863D5C"/>
    <w:rsid w:val="00866885"/>
    <w:rsid w:val="00866CC7"/>
    <w:rsid w:val="00866F52"/>
    <w:rsid w:val="008673BD"/>
    <w:rsid w:val="00880710"/>
    <w:rsid w:val="0088418A"/>
    <w:rsid w:val="00892B31"/>
    <w:rsid w:val="00896392"/>
    <w:rsid w:val="008A2B0A"/>
    <w:rsid w:val="008A580B"/>
    <w:rsid w:val="008A63DA"/>
    <w:rsid w:val="008A69E2"/>
    <w:rsid w:val="008B18C5"/>
    <w:rsid w:val="008B1AEE"/>
    <w:rsid w:val="008B1DE8"/>
    <w:rsid w:val="008B30C0"/>
    <w:rsid w:val="008B35EC"/>
    <w:rsid w:val="008C1606"/>
    <w:rsid w:val="008D372D"/>
    <w:rsid w:val="008D49C9"/>
    <w:rsid w:val="008E0E6A"/>
    <w:rsid w:val="008E3F46"/>
    <w:rsid w:val="008F1883"/>
    <w:rsid w:val="008F22F8"/>
    <w:rsid w:val="008F2CF6"/>
    <w:rsid w:val="008F5AFA"/>
    <w:rsid w:val="00901CC1"/>
    <w:rsid w:val="00902444"/>
    <w:rsid w:val="0090333E"/>
    <w:rsid w:val="00906E09"/>
    <w:rsid w:val="009137DE"/>
    <w:rsid w:val="00916588"/>
    <w:rsid w:val="00916F73"/>
    <w:rsid w:val="00920C3F"/>
    <w:rsid w:val="0092192B"/>
    <w:rsid w:val="00934970"/>
    <w:rsid w:val="00937BE4"/>
    <w:rsid w:val="00940434"/>
    <w:rsid w:val="00942A65"/>
    <w:rsid w:val="00944544"/>
    <w:rsid w:val="009566FB"/>
    <w:rsid w:val="00960FFC"/>
    <w:rsid w:val="00965C0C"/>
    <w:rsid w:val="00967710"/>
    <w:rsid w:val="00970226"/>
    <w:rsid w:val="00972604"/>
    <w:rsid w:val="0097676F"/>
    <w:rsid w:val="00980A5D"/>
    <w:rsid w:val="00980FB0"/>
    <w:rsid w:val="0098228D"/>
    <w:rsid w:val="009822E1"/>
    <w:rsid w:val="009943C9"/>
    <w:rsid w:val="00997A97"/>
    <w:rsid w:val="009A292B"/>
    <w:rsid w:val="009A4B4C"/>
    <w:rsid w:val="009A5BF9"/>
    <w:rsid w:val="009B1C38"/>
    <w:rsid w:val="009B2CE9"/>
    <w:rsid w:val="009B7B64"/>
    <w:rsid w:val="009C0A56"/>
    <w:rsid w:val="009C2193"/>
    <w:rsid w:val="009D0A89"/>
    <w:rsid w:val="009D0D33"/>
    <w:rsid w:val="009E2ED5"/>
    <w:rsid w:val="009E414C"/>
    <w:rsid w:val="009E6A0E"/>
    <w:rsid w:val="009F7529"/>
    <w:rsid w:val="00A02CAB"/>
    <w:rsid w:val="00A03D4C"/>
    <w:rsid w:val="00A0400F"/>
    <w:rsid w:val="00A0515C"/>
    <w:rsid w:val="00A05AB8"/>
    <w:rsid w:val="00A1264E"/>
    <w:rsid w:val="00A22574"/>
    <w:rsid w:val="00A31BBE"/>
    <w:rsid w:val="00A40B75"/>
    <w:rsid w:val="00A40F6D"/>
    <w:rsid w:val="00A41E4C"/>
    <w:rsid w:val="00A44B62"/>
    <w:rsid w:val="00A602FA"/>
    <w:rsid w:val="00A72C42"/>
    <w:rsid w:val="00A95B5E"/>
    <w:rsid w:val="00A964A1"/>
    <w:rsid w:val="00A97ACD"/>
    <w:rsid w:val="00AA68F0"/>
    <w:rsid w:val="00AB0B13"/>
    <w:rsid w:val="00AB58A3"/>
    <w:rsid w:val="00AB6AB2"/>
    <w:rsid w:val="00AC01DA"/>
    <w:rsid w:val="00AC62F4"/>
    <w:rsid w:val="00AD34F5"/>
    <w:rsid w:val="00AD3530"/>
    <w:rsid w:val="00AD4EE5"/>
    <w:rsid w:val="00AE713C"/>
    <w:rsid w:val="00AE71FE"/>
    <w:rsid w:val="00B00150"/>
    <w:rsid w:val="00B01A78"/>
    <w:rsid w:val="00B03598"/>
    <w:rsid w:val="00B0518F"/>
    <w:rsid w:val="00B0686E"/>
    <w:rsid w:val="00B068F5"/>
    <w:rsid w:val="00B06BE6"/>
    <w:rsid w:val="00B07368"/>
    <w:rsid w:val="00B075B6"/>
    <w:rsid w:val="00B200C0"/>
    <w:rsid w:val="00B24968"/>
    <w:rsid w:val="00B25574"/>
    <w:rsid w:val="00B31794"/>
    <w:rsid w:val="00B32E24"/>
    <w:rsid w:val="00B4611F"/>
    <w:rsid w:val="00B51651"/>
    <w:rsid w:val="00B53448"/>
    <w:rsid w:val="00B61F6A"/>
    <w:rsid w:val="00B62236"/>
    <w:rsid w:val="00B710E1"/>
    <w:rsid w:val="00B75907"/>
    <w:rsid w:val="00B82114"/>
    <w:rsid w:val="00B82D9D"/>
    <w:rsid w:val="00B938D4"/>
    <w:rsid w:val="00BA2EF2"/>
    <w:rsid w:val="00BA30E4"/>
    <w:rsid w:val="00BA3598"/>
    <w:rsid w:val="00BA4874"/>
    <w:rsid w:val="00BB36B4"/>
    <w:rsid w:val="00BB7761"/>
    <w:rsid w:val="00BC3934"/>
    <w:rsid w:val="00BC58B0"/>
    <w:rsid w:val="00BC7040"/>
    <w:rsid w:val="00BD1C29"/>
    <w:rsid w:val="00BD6CFB"/>
    <w:rsid w:val="00BE3389"/>
    <w:rsid w:val="00BE4F35"/>
    <w:rsid w:val="00BE7336"/>
    <w:rsid w:val="00BF0BC0"/>
    <w:rsid w:val="00BF1863"/>
    <w:rsid w:val="00BF359B"/>
    <w:rsid w:val="00BF6CB7"/>
    <w:rsid w:val="00C03354"/>
    <w:rsid w:val="00C11699"/>
    <w:rsid w:val="00C13E60"/>
    <w:rsid w:val="00C22895"/>
    <w:rsid w:val="00C252F9"/>
    <w:rsid w:val="00C312F8"/>
    <w:rsid w:val="00C32139"/>
    <w:rsid w:val="00C33D6D"/>
    <w:rsid w:val="00C35E0E"/>
    <w:rsid w:val="00C43A88"/>
    <w:rsid w:val="00C44136"/>
    <w:rsid w:val="00C5141D"/>
    <w:rsid w:val="00C5158B"/>
    <w:rsid w:val="00C52361"/>
    <w:rsid w:val="00C54805"/>
    <w:rsid w:val="00C60DC1"/>
    <w:rsid w:val="00C63FF9"/>
    <w:rsid w:val="00C719E8"/>
    <w:rsid w:val="00C80F55"/>
    <w:rsid w:val="00C84072"/>
    <w:rsid w:val="00C85936"/>
    <w:rsid w:val="00C85C6E"/>
    <w:rsid w:val="00C8624D"/>
    <w:rsid w:val="00C87CAE"/>
    <w:rsid w:val="00C9203C"/>
    <w:rsid w:val="00C93A74"/>
    <w:rsid w:val="00C945AB"/>
    <w:rsid w:val="00CA2188"/>
    <w:rsid w:val="00CA7996"/>
    <w:rsid w:val="00CB64AB"/>
    <w:rsid w:val="00CC004A"/>
    <w:rsid w:val="00CC232C"/>
    <w:rsid w:val="00CC3C6C"/>
    <w:rsid w:val="00CC4BB3"/>
    <w:rsid w:val="00CD20F6"/>
    <w:rsid w:val="00CD3F76"/>
    <w:rsid w:val="00CF051D"/>
    <w:rsid w:val="00CF10A9"/>
    <w:rsid w:val="00D0194D"/>
    <w:rsid w:val="00D032CF"/>
    <w:rsid w:val="00D04CC8"/>
    <w:rsid w:val="00D0616B"/>
    <w:rsid w:val="00D13B3A"/>
    <w:rsid w:val="00D2333F"/>
    <w:rsid w:val="00D25409"/>
    <w:rsid w:val="00D25557"/>
    <w:rsid w:val="00D26FFE"/>
    <w:rsid w:val="00D30AFF"/>
    <w:rsid w:val="00D30B02"/>
    <w:rsid w:val="00D3479A"/>
    <w:rsid w:val="00D35A7E"/>
    <w:rsid w:val="00D35DC1"/>
    <w:rsid w:val="00D366F5"/>
    <w:rsid w:val="00D41E01"/>
    <w:rsid w:val="00D50F89"/>
    <w:rsid w:val="00D5597F"/>
    <w:rsid w:val="00D55C5D"/>
    <w:rsid w:val="00D577CC"/>
    <w:rsid w:val="00D63728"/>
    <w:rsid w:val="00D641B6"/>
    <w:rsid w:val="00D642D9"/>
    <w:rsid w:val="00D84113"/>
    <w:rsid w:val="00D84D9E"/>
    <w:rsid w:val="00D85641"/>
    <w:rsid w:val="00D95B67"/>
    <w:rsid w:val="00D96038"/>
    <w:rsid w:val="00DA17BA"/>
    <w:rsid w:val="00DA5DDB"/>
    <w:rsid w:val="00DC1842"/>
    <w:rsid w:val="00DC6E76"/>
    <w:rsid w:val="00DD5526"/>
    <w:rsid w:val="00DD682D"/>
    <w:rsid w:val="00DE2A8A"/>
    <w:rsid w:val="00DE3AAE"/>
    <w:rsid w:val="00DE463D"/>
    <w:rsid w:val="00DE7D6B"/>
    <w:rsid w:val="00DF41AF"/>
    <w:rsid w:val="00DF7AD6"/>
    <w:rsid w:val="00E07AF2"/>
    <w:rsid w:val="00E10955"/>
    <w:rsid w:val="00E15C6E"/>
    <w:rsid w:val="00E2102B"/>
    <w:rsid w:val="00E2656D"/>
    <w:rsid w:val="00E37058"/>
    <w:rsid w:val="00E374B6"/>
    <w:rsid w:val="00E4387D"/>
    <w:rsid w:val="00E561B0"/>
    <w:rsid w:val="00E571BB"/>
    <w:rsid w:val="00E63F15"/>
    <w:rsid w:val="00E671F6"/>
    <w:rsid w:val="00E67513"/>
    <w:rsid w:val="00E71EAF"/>
    <w:rsid w:val="00E730A9"/>
    <w:rsid w:val="00E754AE"/>
    <w:rsid w:val="00E81B1B"/>
    <w:rsid w:val="00E820DD"/>
    <w:rsid w:val="00E830FB"/>
    <w:rsid w:val="00E87A9C"/>
    <w:rsid w:val="00E96CBD"/>
    <w:rsid w:val="00E97D1B"/>
    <w:rsid w:val="00EA1D33"/>
    <w:rsid w:val="00EA6B2A"/>
    <w:rsid w:val="00EA76BE"/>
    <w:rsid w:val="00EC076A"/>
    <w:rsid w:val="00EC7B44"/>
    <w:rsid w:val="00EC7D16"/>
    <w:rsid w:val="00EE4C65"/>
    <w:rsid w:val="00EE55FB"/>
    <w:rsid w:val="00EF5335"/>
    <w:rsid w:val="00EF78E0"/>
    <w:rsid w:val="00F00264"/>
    <w:rsid w:val="00F0037D"/>
    <w:rsid w:val="00F22415"/>
    <w:rsid w:val="00F30ABC"/>
    <w:rsid w:val="00F3647E"/>
    <w:rsid w:val="00F40282"/>
    <w:rsid w:val="00F40677"/>
    <w:rsid w:val="00F457EF"/>
    <w:rsid w:val="00F52512"/>
    <w:rsid w:val="00F52968"/>
    <w:rsid w:val="00F54491"/>
    <w:rsid w:val="00F5596B"/>
    <w:rsid w:val="00F56245"/>
    <w:rsid w:val="00F5785B"/>
    <w:rsid w:val="00F63359"/>
    <w:rsid w:val="00F65456"/>
    <w:rsid w:val="00F95ECA"/>
    <w:rsid w:val="00FA5AB0"/>
    <w:rsid w:val="00FA5FDB"/>
    <w:rsid w:val="00FB41AC"/>
    <w:rsid w:val="00FC1F10"/>
    <w:rsid w:val="00FD112D"/>
    <w:rsid w:val="00FD12DF"/>
    <w:rsid w:val="00FD2172"/>
    <w:rsid w:val="00FD271E"/>
    <w:rsid w:val="00FD49BF"/>
    <w:rsid w:val="00FD6B25"/>
    <w:rsid w:val="00FE1CC2"/>
    <w:rsid w:val="00FE3E71"/>
    <w:rsid w:val="00FE7A76"/>
    <w:rsid w:val="012E39BC"/>
    <w:rsid w:val="02294529"/>
    <w:rsid w:val="03AE0292"/>
    <w:rsid w:val="04BE5FB8"/>
    <w:rsid w:val="05094D59"/>
    <w:rsid w:val="079E598F"/>
    <w:rsid w:val="08A70B11"/>
    <w:rsid w:val="091F485E"/>
    <w:rsid w:val="094B1DE4"/>
    <w:rsid w:val="09832281"/>
    <w:rsid w:val="0994443A"/>
    <w:rsid w:val="0A690774"/>
    <w:rsid w:val="0B5F304B"/>
    <w:rsid w:val="0B891F50"/>
    <w:rsid w:val="0B896BF3"/>
    <w:rsid w:val="0BDA53EC"/>
    <w:rsid w:val="0C0105E9"/>
    <w:rsid w:val="0C6269F4"/>
    <w:rsid w:val="0E2A0D51"/>
    <w:rsid w:val="0E5149DF"/>
    <w:rsid w:val="100D1BA1"/>
    <w:rsid w:val="10CA4DCD"/>
    <w:rsid w:val="119B0B31"/>
    <w:rsid w:val="120138D1"/>
    <w:rsid w:val="122F6740"/>
    <w:rsid w:val="12BE62C7"/>
    <w:rsid w:val="141352AC"/>
    <w:rsid w:val="145E1C86"/>
    <w:rsid w:val="150A5B5D"/>
    <w:rsid w:val="158D108E"/>
    <w:rsid w:val="15BB3E4D"/>
    <w:rsid w:val="15FA4976"/>
    <w:rsid w:val="162601F6"/>
    <w:rsid w:val="16876D13"/>
    <w:rsid w:val="17481711"/>
    <w:rsid w:val="17DE3E23"/>
    <w:rsid w:val="18CD45C3"/>
    <w:rsid w:val="195F08E7"/>
    <w:rsid w:val="1DB01DBE"/>
    <w:rsid w:val="1DDC1985"/>
    <w:rsid w:val="1DE17967"/>
    <w:rsid w:val="1E4470D6"/>
    <w:rsid w:val="1E4513FB"/>
    <w:rsid w:val="1FB42039"/>
    <w:rsid w:val="20F12E19"/>
    <w:rsid w:val="214109C5"/>
    <w:rsid w:val="22913E8F"/>
    <w:rsid w:val="23FF78C4"/>
    <w:rsid w:val="25257535"/>
    <w:rsid w:val="269224FA"/>
    <w:rsid w:val="26B514FD"/>
    <w:rsid w:val="280451E0"/>
    <w:rsid w:val="28AB5EAB"/>
    <w:rsid w:val="2AEB5B35"/>
    <w:rsid w:val="2C37539C"/>
    <w:rsid w:val="2CA8376F"/>
    <w:rsid w:val="2CD94432"/>
    <w:rsid w:val="2DAF16A7"/>
    <w:rsid w:val="2DB93136"/>
    <w:rsid w:val="2EEC0DDD"/>
    <w:rsid w:val="2F1E127D"/>
    <w:rsid w:val="2F397E65"/>
    <w:rsid w:val="2FC55B9D"/>
    <w:rsid w:val="31104BF6"/>
    <w:rsid w:val="325356E2"/>
    <w:rsid w:val="32A46281"/>
    <w:rsid w:val="32EC51EE"/>
    <w:rsid w:val="33EA3E24"/>
    <w:rsid w:val="34F04565"/>
    <w:rsid w:val="355272D3"/>
    <w:rsid w:val="355611D5"/>
    <w:rsid w:val="3613181B"/>
    <w:rsid w:val="36A209E6"/>
    <w:rsid w:val="382D0783"/>
    <w:rsid w:val="3894610C"/>
    <w:rsid w:val="3A014104"/>
    <w:rsid w:val="3ABB7919"/>
    <w:rsid w:val="3AEE44FE"/>
    <w:rsid w:val="3B852F40"/>
    <w:rsid w:val="3E0470F9"/>
    <w:rsid w:val="3F6736A6"/>
    <w:rsid w:val="3F9E5AC2"/>
    <w:rsid w:val="3FB27788"/>
    <w:rsid w:val="4137479F"/>
    <w:rsid w:val="415E6820"/>
    <w:rsid w:val="42024A2E"/>
    <w:rsid w:val="43167056"/>
    <w:rsid w:val="43E477E4"/>
    <w:rsid w:val="44256232"/>
    <w:rsid w:val="445D419E"/>
    <w:rsid w:val="44730285"/>
    <w:rsid w:val="448366CB"/>
    <w:rsid w:val="44A712D9"/>
    <w:rsid w:val="44C61751"/>
    <w:rsid w:val="44EE5A81"/>
    <w:rsid w:val="44EF76C0"/>
    <w:rsid w:val="45CD0165"/>
    <w:rsid w:val="460A5C60"/>
    <w:rsid w:val="4662784A"/>
    <w:rsid w:val="46B41B57"/>
    <w:rsid w:val="47AD4CBB"/>
    <w:rsid w:val="49E52C6C"/>
    <w:rsid w:val="49FD25EF"/>
    <w:rsid w:val="4A8C3B4D"/>
    <w:rsid w:val="4B0435C5"/>
    <w:rsid w:val="4D4128AF"/>
    <w:rsid w:val="4FB14184"/>
    <w:rsid w:val="504E6B1F"/>
    <w:rsid w:val="524624B8"/>
    <w:rsid w:val="52524C16"/>
    <w:rsid w:val="52F65EE9"/>
    <w:rsid w:val="53722DB1"/>
    <w:rsid w:val="540208BE"/>
    <w:rsid w:val="54133D5D"/>
    <w:rsid w:val="55C51BA3"/>
    <w:rsid w:val="570A3005"/>
    <w:rsid w:val="591E0A43"/>
    <w:rsid w:val="59AD1481"/>
    <w:rsid w:val="59F355A3"/>
    <w:rsid w:val="5A5B4884"/>
    <w:rsid w:val="5AF41143"/>
    <w:rsid w:val="5C7B4C5D"/>
    <w:rsid w:val="5DE77B78"/>
    <w:rsid w:val="5F4973A1"/>
    <w:rsid w:val="5F627120"/>
    <w:rsid w:val="5F842C52"/>
    <w:rsid w:val="608368E3"/>
    <w:rsid w:val="6093227F"/>
    <w:rsid w:val="60DA0994"/>
    <w:rsid w:val="616E1341"/>
    <w:rsid w:val="61FF6293"/>
    <w:rsid w:val="63127D03"/>
    <w:rsid w:val="632223E3"/>
    <w:rsid w:val="647B3F47"/>
    <w:rsid w:val="64BA74B4"/>
    <w:rsid w:val="64E05F3E"/>
    <w:rsid w:val="65555EBF"/>
    <w:rsid w:val="65970A47"/>
    <w:rsid w:val="65A23AF1"/>
    <w:rsid w:val="66A565B1"/>
    <w:rsid w:val="66E2469F"/>
    <w:rsid w:val="6760172C"/>
    <w:rsid w:val="67E97E03"/>
    <w:rsid w:val="682A417F"/>
    <w:rsid w:val="689826EE"/>
    <w:rsid w:val="694A2693"/>
    <w:rsid w:val="69A26638"/>
    <w:rsid w:val="6A7F7AE7"/>
    <w:rsid w:val="6B5477F9"/>
    <w:rsid w:val="6C6C46CF"/>
    <w:rsid w:val="6CFE5C6F"/>
    <w:rsid w:val="6D6F7EBD"/>
    <w:rsid w:val="6E900989"/>
    <w:rsid w:val="6FDB5B29"/>
    <w:rsid w:val="6FED3D79"/>
    <w:rsid w:val="70E7763B"/>
    <w:rsid w:val="71607AF4"/>
    <w:rsid w:val="71B615C9"/>
    <w:rsid w:val="729C6B08"/>
    <w:rsid w:val="73447C41"/>
    <w:rsid w:val="746F1D4E"/>
    <w:rsid w:val="750758DC"/>
    <w:rsid w:val="757E1F28"/>
    <w:rsid w:val="766D7F26"/>
    <w:rsid w:val="77253E2A"/>
    <w:rsid w:val="781A2442"/>
    <w:rsid w:val="78780B5E"/>
    <w:rsid w:val="793E45D0"/>
    <w:rsid w:val="798656B9"/>
    <w:rsid w:val="7A28432B"/>
    <w:rsid w:val="7C4F30FA"/>
    <w:rsid w:val="7C6E6199"/>
    <w:rsid w:val="7C801C9F"/>
    <w:rsid w:val="7D7D4495"/>
    <w:rsid w:val="7DAB12FB"/>
    <w:rsid w:val="7DDB3DA2"/>
    <w:rsid w:val="7E8F3473"/>
    <w:rsid w:val="7EB8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8A73F"/>
  <w15:docId w15:val="{1F0009C7-62BB-4445-811B-FFD4C0CB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autoRedefine/>
    <w:qFormat/>
    <w:pPr>
      <w:spacing w:after="120"/>
    </w:p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autoRedefine/>
    <w:qFormat/>
    <w:pPr>
      <w:tabs>
        <w:tab w:val="right" w:leader="dot" w:pos="9240"/>
      </w:tabs>
      <w:spacing w:before="120" w:after="120"/>
      <w:ind w:leftChars="-150" w:left="-315" w:rightChars="-293" w:right="-615"/>
      <w:jc w:val="left"/>
    </w:pPr>
    <w:rPr>
      <w:rFonts w:ascii="Calibri" w:eastAsia="仿宋_GB2312" w:hAnsi="Calibri"/>
      <w:b/>
      <w:bCs/>
      <w:caps/>
      <w:sz w:val="28"/>
      <w:szCs w:val="20"/>
    </w:rPr>
  </w:style>
  <w:style w:type="paragraph" w:styleId="a8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Emphasis"/>
    <w:basedOn w:val="a0"/>
    <w:autoRedefine/>
    <w:uiPriority w:val="20"/>
    <w:qFormat/>
    <w:rPr>
      <w:i/>
    </w:rPr>
  </w:style>
  <w:style w:type="character" w:customStyle="1" w:styleId="a7">
    <w:name w:val="页眉 字符"/>
    <w:basedOn w:val="a0"/>
    <w:link w:val="a6"/>
    <w:autoRedefine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autoRedefine/>
    <w:uiPriority w:val="99"/>
    <w:qFormat/>
    <w:rPr>
      <w:sz w:val="18"/>
      <w:szCs w:val="18"/>
    </w:rPr>
  </w:style>
  <w:style w:type="paragraph" w:customStyle="1" w:styleId="10">
    <w:name w:val="修订1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8E3F4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E3F4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651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 Tarky</dc:creator>
  <cp:lastModifiedBy>hp</cp:lastModifiedBy>
  <cp:revision>151</cp:revision>
  <cp:lastPrinted>2025-03-24T07:51:00Z</cp:lastPrinted>
  <dcterms:created xsi:type="dcterms:W3CDTF">2023-04-12T06:23:00Z</dcterms:created>
  <dcterms:modified xsi:type="dcterms:W3CDTF">2025-03-24T08:07:00Z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63A87A0F3DE1407EAFFFC4C25B09A31C_13</vt:lpwstr>
  </property>
  <property fmtid="{D5CDD505-2E9C-101B-9397-08002B2CF9AE}" pid="4" name="KSOTemplateDocerSaveRecord">
    <vt:lpwstr>eyJoZGlkIjoiN2FmNmUxODM2YWEyYTRhNDJiOWU4MThjMDVkODdlN2EifQ==</vt:lpwstr>
  </property>
</Properties>
</file>